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ЗВЕЗДИНСКОГО СЕЛЬСКОГО ПОСЕЛЕНИЯ</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b/>
          <w:sz w:val="24"/>
          <w:szCs w:val="24"/>
        </w:rPr>
        <w:t>МОСКАЛЕНСКОГО МУНИЦИПАЛЬНОГО РАЙОНА</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ОМСКОЙ ОБЛАСТИ</w:t>
      </w:r>
    </w:p>
    <w:p>
      <w:pPr>
        <w:spacing w:after="0" w:line="240" w:lineRule="auto"/>
        <w:jc w:val="both"/>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РЕШЕНИЕ</w:t>
      </w:r>
    </w:p>
    <w:p>
      <w:pPr>
        <w:spacing w:after="0" w:line="240" w:lineRule="auto"/>
        <w:ind w:left="720" w:firstLine="3092" w:firstLineChars="1100"/>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от 05.04.2024 г. № 17</w:t>
      </w:r>
    </w:p>
    <w:p>
      <w:pPr>
        <w:spacing w:after="0" w:line="240" w:lineRule="auto"/>
        <w:ind w:left="720" w:firstLine="0"/>
        <w:jc w:val="center"/>
        <w:rPr>
          <w:rFonts w:hint="default" w:ascii="Times New Roman" w:hAnsi="Times New Roman" w:cs="Times New Roman"/>
          <w:b/>
          <w:bCs/>
          <w:sz w:val="28"/>
          <w:szCs w:val="28"/>
          <w:lang w:val="ru-RU"/>
        </w:rPr>
      </w:pPr>
    </w:p>
    <w:p>
      <w:pPr>
        <w:spacing w:after="0" w:line="240" w:lineRule="auto"/>
        <w:ind w:left="720" w:right="-10" w:firstLine="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rPr>
        <w:t xml:space="preserve">Об утверждении Положения о порядке установления, выплаты и </w:t>
      </w:r>
      <w:r>
        <w:rPr>
          <w:rFonts w:hint="default" w:ascii="Times New Roman" w:hAnsi="Times New Roman" w:cs="Times New Roman"/>
          <w:b/>
          <w:bCs/>
          <w:sz w:val="28"/>
          <w:szCs w:val="28"/>
          <w:lang w:val="ru-RU"/>
        </w:rPr>
        <w:t>перерасчёта</w:t>
      </w:r>
      <w:r>
        <w:rPr>
          <w:rFonts w:hint="default" w:ascii="Times New Roman" w:hAnsi="Times New Roman" w:cs="Times New Roman"/>
          <w:b/>
          <w:bCs/>
          <w:sz w:val="28"/>
          <w:szCs w:val="28"/>
        </w:rPr>
        <w:t xml:space="preserve"> пенсии за выслугу лет в Звездинском сельском поселении  Москаленского муниципального района Омской области</w:t>
      </w:r>
      <w:r>
        <w:rPr>
          <w:rFonts w:hint="default" w:ascii="Times New Roman" w:hAnsi="Times New Roman" w:cs="Times New Roman"/>
          <w:b/>
          <w:bCs/>
          <w:sz w:val="28"/>
          <w:szCs w:val="28"/>
          <w:lang w:val="ru-RU"/>
        </w:rPr>
        <w:t>.</w:t>
      </w:r>
    </w:p>
    <w:p>
      <w:pPr>
        <w:spacing w:after="0" w:line="240" w:lineRule="auto"/>
        <w:ind w:left="720" w:right="-10" w:firstLine="0"/>
        <w:jc w:val="center"/>
        <w:rPr>
          <w:rFonts w:hint="default" w:ascii="Times New Roman" w:hAnsi="Times New Roman" w:cs="Times New Roman"/>
          <w:sz w:val="28"/>
          <w:szCs w:val="28"/>
        </w:rPr>
      </w:pPr>
    </w:p>
    <w:p>
      <w:pPr>
        <w:spacing w:after="0" w:line="240" w:lineRule="auto"/>
        <w:ind w:left="720" w:right="-10" w:firstLine="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after="0" w:line="240" w:lineRule="auto"/>
        <w:ind w:left="720" w:right="5" w:firstLine="700" w:firstLineChars="250"/>
        <w:jc w:val="both"/>
        <w:rPr>
          <w:rFonts w:hint="default" w:ascii="Times New Roman" w:hAnsi="Times New Roman" w:cs="Times New Roman"/>
          <w:sz w:val="28"/>
          <w:szCs w:val="28"/>
        </w:rPr>
      </w:pPr>
      <w:r>
        <w:rPr>
          <w:rFonts w:hint="default" w:ascii="Times New Roman" w:hAnsi="Times New Roman" w:cs="Times New Roman"/>
          <w:sz w:val="28"/>
          <w:szCs w:val="28"/>
        </w:rPr>
        <w:t>Руководствуясь статьей 24 Федерального закона от 2 марта 2007 года № 25-ФЗ "О муниципальной службе в Российской Федерации", пунктом 4 статьи 7 Федерального закона от 15 декабря 2001 года № 166-ФЗ "О государственном пенсионном обеспечении  в Российской Федерации",</w:t>
      </w:r>
      <w:r>
        <w:rPr>
          <w:rFonts w:hint="default" w:ascii="Times New Roman" w:hAnsi="Times New Roman" w:cs="Times New Roman"/>
          <w:b w:val="0"/>
          <w:i w:val="0"/>
          <w:caps w:val="0"/>
          <w:color w:val="22272F"/>
          <w:spacing w:val="0"/>
          <w:sz w:val="28"/>
          <w:szCs w:val="28"/>
          <w:highlight w:val="white"/>
        </w:rPr>
        <w:t xml:space="preserve">Уставом </w:t>
      </w:r>
      <w:r>
        <w:rPr>
          <w:rFonts w:hint="default" w:ascii="Times New Roman" w:hAnsi="Times New Roman" w:cs="Times New Roman"/>
          <w:sz w:val="28"/>
          <w:szCs w:val="28"/>
        </w:rPr>
        <w:t>Звездинского сельского поселения  Москаленского муниципального района Омской области</w:t>
      </w:r>
      <w:r>
        <w:rPr>
          <w:rFonts w:hint="default" w:ascii="Times New Roman" w:hAnsi="Times New Roman" w:cs="Times New Roman"/>
          <w:b w:val="0"/>
          <w:i w:val="0"/>
          <w:caps w:val="0"/>
          <w:color w:val="22272F"/>
          <w:spacing w:val="0"/>
          <w:sz w:val="28"/>
          <w:szCs w:val="28"/>
          <w:highlight w:val="white"/>
        </w:rPr>
        <w:t xml:space="preserve"> </w:t>
      </w:r>
      <w:r>
        <w:rPr>
          <w:rFonts w:hint="default" w:ascii="Times New Roman" w:hAnsi="Times New Roman" w:cs="Times New Roman"/>
          <w:sz w:val="28"/>
          <w:szCs w:val="28"/>
        </w:rPr>
        <w:t xml:space="preserve"> Совет  Звездинского сельского поселения РЕШИЛ:</w:t>
      </w:r>
    </w:p>
    <w:p>
      <w:pPr>
        <w:spacing w:after="0" w:line="240" w:lineRule="auto"/>
        <w:ind w:left="720" w:right="5" w:firstLine="0"/>
        <w:jc w:val="both"/>
        <w:rPr>
          <w:rFonts w:hint="default" w:ascii="Times New Roman" w:hAnsi="Times New Roman" w:cs="Times New Roman"/>
          <w:sz w:val="28"/>
          <w:szCs w:val="28"/>
        </w:rPr>
      </w:pPr>
    </w:p>
    <w:p>
      <w:pPr>
        <w:numPr>
          <w:ilvl w:val="0"/>
          <w:numId w:val="1"/>
        </w:numPr>
        <w:tabs>
          <w:tab w:val="clear" w:pos="425"/>
        </w:tabs>
        <w:spacing w:after="0" w:line="240" w:lineRule="auto"/>
        <w:ind w:left="425" w:leftChars="0" w:right="-10" w:rightChars="0" w:firstLine="675" w:firstLineChars="0"/>
        <w:jc w:val="both"/>
        <w:rPr>
          <w:rFonts w:ascii="Times New Roman" w:hAnsi="Times New Roman"/>
          <w:sz w:val="28"/>
          <w:szCs w:val="28"/>
        </w:rPr>
      </w:pPr>
      <w:r>
        <w:rPr>
          <w:rFonts w:hint="default" w:ascii="Times New Roman" w:hAnsi="Times New Roman" w:cs="Times New Roman"/>
          <w:sz w:val="28"/>
          <w:szCs w:val="28"/>
          <w:lang w:val="ru-RU"/>
        </w:rPr>
        <w:t>Утвердить</w:t>
      </w:r>
      <w:r>
        <w:rPr>
          <w:rFonts w:hint="default" w:ascii="Times New Roman" w:hAnsi="Times New Roman" w:cs="Times New Roman"/>
          <w:sz w:val="28"/>
          <w:szCs w:val="28"/>
        </w:rPr>
        <w:t xml:space="preserve"> Положени</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о порядке установления, выплаты и </w:t>
      </w:r>
      <w:r>
        <w:rPr>
          <w:rFonts w:hint="default" w:ascii="Times New Roman" w:hAnsi="Times New Roman" w:cs="Times New Roman"/>
          <w:sz w:val="28"/>
          <w:szCs w:val="28"/>
          <w:lang w:val="ru-RU"/>
        </w:rPr>
        <w:t>перерасчёта</w:t>
      </w:r>
      <w:r>
        <w:rPr>
          <w:rFonts w:hint="default" w:ascii="Times New Roman" w:hAnsi="Times New Roman" w:cs="Times New Roman"/>
          <w:sz w:val="28"/>
          <w:szCs w:val="28"/>
        </w:rPr>
        <w:t xml:space="preserve"> пенсии за выслугу лет в Звездинском сельском поселении  Москаленского муниципального района Омской области</w:t>
      </w:r>
      <w:r>
        <w:rPr>
          <w:rFonts w:hint="default" w:ascii="Times New Roman" w:hAnsi="Times New Roman" w:cs="Times New Roman"/>
          <w:sz w:val="28"/>
          <w:szCs w:val="28"/>
          <w:lang w:val="ru-RU"/>
        </w:rPr>
        <w:t xml:space="preserve"> согласно приложения. </w:t>
      </w:r>
    </w:p>
    <w:p>
      <w:pPr>
        <w:numPr>
          <w:ilvl w:val="0"/>
          <w:numId w:val="1"/>
        </w:numPr>
        <w:spacing w:after="0" w:line="240" w:lineRule="auto"/>
        <w:ind w:left="425" w:leftChars="0" w:right="-10" w:rightChars="0" w:firstLine="675" w:firstLineChars="0"/>
        <w:jc w:val="both"/>
        <w:rPr>
          <w:rFonts w:ascii="Times New Roman" w:hAnsi="Times New Roman"/>
          <w:sz w:val="28"/>
          <w:szCs w:val="28"/>
        </w:rPr>
      </w:pPr>
      <w:r>
        <w:rPr>
          <w:rFonts w:hint="default" w:ascii="Times New Roman" w:hAnsi="Times New Roman" w:cs="Times New Roman"/>
          <w:sz w:val="28"/>
          <w:szCs w:val="28"/>
          <w:lang w:val="ru-RU"/>
        </w:rPr>
        <w:t>Признать утратившим силу р</w:t>
      </w:r>
      <w:r>
        <w:rPr>
          <w:rFonts w:hint="default" w:ascii="Times New Roman" w:hAnsi="Times New Roman" w:cs="Times New Roman"/>
          <w:sz w:val="28"/>
          <w:szCs w:val="28"/>
        </w:rPr>
        <w:t xml:space="preserve">ешение </w:t>
      </w:r>
      <w:r>
        <w:rPr>
          <w:rFonts w:hint="default" w:ascii="Times New Roman" w:hAnsi="Times New Roman" w:cs="Times New Roman"/>
          <w:sz w:val="28"/>
          <w:szCs w:val="28"/>
          <w:lang w:val="ru-RU"/>
        </w:rPr>
        <w:t xml:space="preserve">Совета </w:t>
      </w:r>
      <w:r>
        <w:rPr>
          <w:rFonts w:hint="default" w:ascii="Times New Roman" w:hAnsi="Times New Roman" w:cs="Times New Roman"/>
          <w:sz w:val="28"/>
          <w:szCs w:val="28"/>
        </w:rPr>
        <w:t>Звездинского сельского поселения Москаленского муниципального района Омской области от 26.10.2015</w:t>
      </w:r>
      <w:r>
        <w:rPr>
          <w:rFonts w:hint="default" w:ascii="Times New Roman" w:hAnsi="Times New Roman" w:cs="Times New Roman"/>
          <w:sz w:val="28"/>
          <w:szCs w:val="28"/>
          <w:lang w:val="ru-RU"/>
        </w:rPr>
        <w:t xml:space="preserve"> г.</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43 «Об утверждении Положения о порядке установления, выплаты и перерасчета пенсии за выслугу лет в Звездинском сельском поселении  Москаленского муниципального района Омской области»</w:t>
      </w:r>
      <w:r>
        <w:rPr>
          <w:rFonts w:hint="default" w:ascii="Times New Roman" w:hAnsi="Times New Roman" w:cs="Times New Roman"/>
          <w:sz w:val="28"/>
          <w:szCs w:val="28"/>
          <w:lang w:val="ru-RU"/>
        </w:rPr>
        <w:t>.</w:t>
      </w:r>
    </w:p>
    <w:p>
      <w:pPr>
        <w:numPr>
          <w:ilvl w:val="0"/>
          <w:numId w:val="1"/>
        </w:numPr>
        <w:spacing w:after="0" w:line="240" w:lineRule="auto"/>
        <w:ind w:left="425" w:leftChars="0" w:right="-10" w:rightChars="0" w:firstLine="675" w:firstLineChars="0"/>
        <w:jc w:val="both"/>
        <w:rPr>
          <w:rFonts w:ascii="Times New Roman" w:hAnsi="Times New Roman"/>
          <w:sz w:val="28"/>
          <w:szCs w:val="28"/>
        </w:rPr>
      </w:pPr>
      <w:r>
        <w:rPr>
          <w:rFonts w:hint="default" w:ascii="Times New Roman" w:hAnsi="Times New Roman" w:cs="Times New Roman"/>
          <w:sz w:val="28"/>
          <w:szCs w:val="28"/>
          <w:lang w:val="ru-RU"/>
        </w:rPr>
        <w:t xml:space="preserve">Настоящее решение подлежит обнародованию и вступает в силу с момента обнародования. </w:t>
      </w:r>
    </w:p>
    <w:p>
      <w:pPr>
        <w:numPr>
          <w:ilvl w:val="0"/>
          <w:numId w:val="1"/>
        </w:numPr>
        <w:spacing w:after="0" w:line="240" w:lineRule="auto"/>
        <w:ind w:left="425" w:leftChars="0" w:right="-10" w:rightChars="0" w:firstLine="675" w:firstLineChars="0"/>
        <w:jc w:val="both"/>
        <w:rPr>
          <w:rFonts w:ascii="Times New Roman" w:hAnsi="Times New Roman"/>
          <w:sz w:val="28"/>
          <w:szCs w:val="28"/>
        </w:rPr>
      </w:pPr>
      <w:r>
        <w:rPr>
          <w:rFonts w:hint="default" w:ascii="Times New Roman" w:hAnsi="Times New Roman" w:cs="Times New Roman"/>
          <w:sz w:val="28"/>
          <w:szCs w:val="28"/>
          <w:lang w:val="ru-RU"/>
        </w:rPr>
        <w:t>Контроль за исполнением настоящего решения возложить на главу Звездинского сельского поселения.</w:t>
      </w:r>
    </w:p>
    <w:p>
      <w:pPr>
        <w:widowControl w:val="0"/>
        <w:tabs>
          <w:tab w:val="left" w:pos="710"/>
        </w:tabs>
        <w:spacing w:after="0" w:line="240" w:lineRule="auto"/>
        <w:ind w:left="720" w:firstLine="0"/>
        <w:jc w:val="both"/>
        <w:rPr>
          <w:rFonts w:ascii="Times New Roman" w:hAnsi="Times New Roman"/>
          <w:spacing w:val="-6"/>
          <w:sz w:val="28"/>
        </w:rPr>
      </w:pPr>
    </w:p>
    <w:tbl>
      <w:tblPr>
        <w:tblStyle w:val="8"/>
        <w:tblpPr w:leftFromText="180" w:rightFromText="180" w:vertAnchor="text" w:horzAnchor="page" w:tblpX="1300" w:tblpY="317"/>
        <w:tblOverlap w:val="never"/>
        <w:tblW w:w="0" w:type="auto"/>
        <w:tblInd w:w="0" w:type="dxa"/>
        <w:tblLayout w:type="autofit"/>
        <w:tblCellMar>
          <w:top w:w="0" w:type="dxa"/>
          <w:left w:w="108" w:type="dxa"/>
          <w:bottom w:w="0" w:type="dxa"/>
          <w:right w:w="108" w:type="dxa"/>
        </w:tblCellMar>
      </w:tblPr>
      <w:tblGrid>
        <w:gridCol w:w="2730"/>
        <w:gridCol w:w="2520"/>
        <w:gridCol w:w="2460"/>
        <w:gridCol w:w="2190"/>
      </w:tblGrid>
      <w:tr>
        <w:tblPrEx>
          <w:tblCellMar>
            <w:top w:w="0" w:type="dxa"/>
            <w:left w:w="108" w:type="dxa"/>
            <w:bottom w:w="0" w:type="dxa"/>
            <w:right w:w="108" w:type="dxa"/>
          </w:tblCellMar>
        </w:tblPrEx>
        <w:trPr>
          <w:trHeight w:val="1646" w:hRule="atLeast"/>
        </w:trPr>
        <w:tc>
          <w:tcPr>
            <w:tcW w:w="5250" w:type="dxa"/>
            <w:gridSpan w:val="2"/>
            <w:noWrap w:val="0"/>
            <w:vAlign w:val="top"/>
          </w:tcPr>
          <w:p>
            <w:pPr>
              <w:keepNext w:val="0"/>
              <w:keepLines w:val="0"/>
              <w:pageBreakBefore w:val="0"/>
              <w:tabs>
                <w:tab w:val="center" w:pos="4819"/>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Председатель Совета </w:t>
            </w:r>
          </w:p>
          <w:p>
            <w:pPr>
              <w:keepNext w:val="0"/>
              <w:keepLines w:val="0"/>
              <w:pageBreakBefore w:val="0"/>
              <w:tabs>
                <w:tab w:val="center" w:pos="4819"/>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Звездинского сельского поселения         </w:t>
            </w:r>
          </w:p>
          <w:p>
            <w:pPr>
              <w:keepNext w:val="0"/>
              <w:keepLines w:val="0"/>
              <w:pageBreakBefore w:val="0"/>
              <w:tabs>
                <w:tab w:val="center" w:pos="4819"/>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rPr>
            </w:pPr>
            <w:r>
              <w:rPr>
                <w:rFonts w:hint="default" w:ascii="Times New Roman" w:hAnsi="Times New Roman" w:cs="Times New Roman"/>
                <w:sz w:val="28"/>
                <w:szCs w:val="28"/>
              </w:rPr>
              <w:t>Москаленского муниципального района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Омской области </w:t>
            </w:r>
            <w:r>
              <w:rPr>
                <w:rFonts w:hint="default" w:ascii="Times New Roman" w:hAnsi="Times New Roman" w:cs="Times New Roman"/>
                <w:bCs/>
                <w:sz w:val="28"/>
                <w:szCs w:val="28"/>
              </w:rPr>
              <w:t xml:space="preserve">                         </w:t>
            </w:r>
          </w:p>
        </w:tc>
        <w:tc>
          <w:tcPr>
            <w:tcW w:w="4650" w:type="dxa"/>
            <w:gridSpan w:val="2"/>
            <w:noWrap w:val="0"/>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Г</w:t>
            </w:r>
            <w:r>
              <w:rPr>
                <w:rFonts w:hint="default" w:ascii="Times New Roman" w:hAnsi="Times New Roman" w:cs="Times New Roman"/>
                <w:sz w:val="28"/>
                <w:szCs w:val="28"/>
              </w:rPr>
              <w:t xml:space="preserve">лава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8"/>
                <w:szCs w:val="28"/>
              </w:rPr>
            </w:pPr>
            <w:r>
              <w:rPr>
                <w:rFonts w:hint="default" w:ascii="Times New Roman" w:hAnsi="Times New Roman" w:cs="Times New Roman"/>
                <w:sz w:val="28"/>
                <w:szCs w:val="28"/>
              </w:rPr>
              <w:t xml:space="preserve">Звездинского </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 xml:space="preserve">сельского поселения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8"/>
                <w:szCs w:val="28"/>
                <w:lang w:val="ru-RU"/>
              </w:rPr>
            </w:pPr>
            <w:r>
              <w:rPr>
                <w:rFonts w:hint="default" w:ascii="Times New Roman" w:hAnsi="Times New Roman" w:cs="Times New Roman"/>
                <w:bCs/>
                <w:sz w:val="28"/>
                <w:szCs w:val="28"/>
              </w:rPr>
              <w:t>Москаленского муниципального района</w:t>
            </w:r>
            <w:r>
              <w:rPr>
                <w:rFonts w:hint="default" w:ascii="Times New Roman" w:hAnsi="Times New Roman" w:cs="Times New Roman"/>
                <w:bCs/>
                <w:sz w:val="28"/>
                <w:szCs w:val="28"/>
                <w:lang w:val="ru-RU"/>
              </w:rPr>
              <w:t xml:space="preserve"> </w:t>
            </w:r>
            <w:r>
              <w:rPr>
                <w:rFonts w:hint="default" w:ascii="Times New Roman" w:hAnsi="Times New Roman" w:cs="Times New Roman"/>
                <w:bCs/>
                <w:sz w:val="28"/>
                <w:szCs w:val="28"/>
              </w:rPr>
              <w:t xml:space="preserve">Омской области  </w:t>
            </w:r>
            <w:r>
              <w:rPr>
                <w:rFonts w:hint="default" w:ascii="Times New Roman" w:hAnsi="Times New Roman" w:cs="Times New Roman"/>
                <w:bCs/>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280"/>
              <w:jc w:val="right"/>
              <w:textAlignment w:val="auto"/>
              <w:rPr>
                <w:rFonts w:hint="default" w:ascii="Times New Roman" w:hAnsi="Times New Roman" w:cs="Times New Roman"/>
                <w:bCs/>
                <w:sz w:val="28"/>
                <w:szCs w:val="28"/>
              </w:rPr>
            </w:pPr>
          </w:p>
        </w:tc>
      </w:tr>
      <w:tr>
        <w:tblPrEx>
          <w:tblCellMar>
            <w:top w:w="0" w:type="dxa"/>
            <w:left w:w="108" w:type="dxa"/>
            <w:bottom w:w="0" w:type="dxa"/>
            <w:right w:w="108" w:type="dxa"/>
          </w:tblCellMar>
        </w:tblPrEx>
        <w:trPr>
          <w:trHeight w:val="403" w:hRule="atLeast"/>
        </w:trPr>
        <w:tc>
          <w:tcPr>
            <w:tcW w:w="2730" w:type="dxa"/>
            <w:noWrap w:val="0"/>
            <w:vAlign w:val="top"/>
          </w:tcPr>
          <w:p>
            <w:pPr>
              <w:keepNext w:val="0"/>
              <w:keepLines w:val="0"/>
              <w:pageBreakBefore w:val="0"/>
              <w:tabs>
                <w:tab w:val="center" w:pos="4819"/>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2520" w:type="dxa"/>
            <w:noWrap w:val="0"/>
            <w:vAlign w:val="top"/>
          </w:tcPr>
          <w:p>
            <w:pPr>
              <w:keepNext w:val="0"/>
              <w:keepLines w:val="0"/>
              <w:pageBreakBefore w:val="0"/>
              <w:tabs>
                <w:tab w:val="center" w:pos="4819"/>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Н.С. Волчанина</w:t>
            </w:r>
          </w:p>
        </w:tc>
        <w:tc>
          <w:tcPr>
            <w:tcW w:w="2460" w:type="dxa"/>
            <w:noWrap w:val="0"/>
            <w:vAlign w:val="top"/>
          </w:tcPr>
          <w:p>
            <w:pPr>
              <w:keepNext w:val="0"/>
              <w:keepLines w:val="0"/>
              <w:pageBreakBefore w:val="0"/>
              <w:kinsoku/>
              <w:wordWrap/>
              <w:overflowPunct/>
              <w:topLinePunct w:val="0"/>
              <w:autoSpaceDE/>
              <w:autoSpaceDN/>
              <w:bidi w:val="0"/>
              <w:adjustRightInd/>
              <w:snapToGrid/>
              <w:spacing w:after="0" w:line="240" w:lineRule="auto"/>
              <w:ind w:left="0"/>
              <w:jc w:val="right"/>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p>
        </w:tc>
        <w:tc>
          <w:tcPr>
            <w:tcW w:w="2190" w:type="dxa"/>
            <w:noWrap w:val="0"/>
            <w:vAlign w:val="top"/>
          </w:tcPr>
          <w:p>
            <w:pPr>
              <w:keepNext w:val="0"/>
              <w:keepLines w:val="0"/>
              <w:pageBreakBefore w:val="0"/>
              <w:kinsoku/>
              <w:wordWrap/>
              <w:overflowPunct/>
              <w:topLinePunct w:val="0"/>
              <w:autoSpaceDE/>
              <w:autoSpaceDN/>
              <w:bidi w:val="0"/>
              <w:adjustRightInd/>
              <w:snapToGrid/>
              <w:spacing w:after="0" w:line="240" w:lineRule="auto"/>
              <w:ind w:left="0"/>
              <w:jc w:val="right"/>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С.Ф. Копылова</w:t>
            </w:r>
          </w:p>
        </w:tc>
      </w:tr>
      <w:tr>
        <w:tblPrEx>
          <w:tblCellMar>
            <w:top w:w="0" w:type="dxa"/>
            <w:left w:w="108" w:type="dxa"/>
            <w:bottom w:w="0" w:type="dxa"/>
            <w:right w:w="108" w:type="dxa"/>
          </w:tblCellMar>
        </w:tblPrEx>
        <w:trPr>
          <w:trHeight w:val="403" w:hRule="atLeast"/>
        </w:trPr>
        <w:tc>
          <w:tcPr>
            <w:tcW w:w="2730" w:type="dxa"/>
            <w:noWrap w:val="0"/>
            <w:vAlign w:val="top"/>
          </w:tcPr>
          <w:p>
            <w:pPr>
              <w:keepNext w:val="0"/>
              <w:keepLines w:val="0"/>
              <w:pageBreakBefore w:val="0"/>
              <w:tabs>
                <w:tab w:val="center" w:pos="4819"/>
              </w:tabs>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sz w:val="28"/>
                <w:szCs w:val="28"/>
              </w:rPr>
            </w:pPr>
          </w:p>
        </w:tc>
        <w:tc>
          <w:tcPr>
            <w:tcW w:w="2520" w:type="dxa"/>
            <w:noWrap w:val="0"/>
            <w:vAlign w:val="top"/>
          </w:tcPr>
          <w:p>
            <w:pPr>
              <w:keepNext w:val="0"/>
              <w:keepLines w:val="0"/>
              <w:pageBreakBefore w:val="0"/>
              <w:tabs>
                <w:tab w:val="center" w:pos="4819"/>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8"/>
                <w:szCs w:val="28"/>
              </w:rPr>
            </w:pPr>
          </w:p>
        </w:tc>
        <w:tc>
          <w:tcPr>
            <w:tcW w:w="2460" w:type="dxa"/>
            <w:noWrap w:val="0"/>
            <w:vAlign w:val="top"/>
          </w:tcPr>
          <w:p>
            <w:pPr>
              <w:keepNext w:val="0"/>
              <w:keepLines w:val="0"/>
              <w:pageBreakBefore w:val="0"/>
              <w:kinsoku/>
              <w:wordWrap/>
              <w:overflowPunct/>
              <w:topLinePunct w:val="0"/>
              <w:autoSpaceDE/>
              <w:autoSpaceDN/>
              <w:bidi w:val="0"/>
              <w:adjustRightInd/>
              <w:snapToGrid/>
              <w:spacing w:after="0" w:line="240" w:lineRule="auto"/>
              <w:ind w:left="0"/>
              <w:jc w:val="right"/>
              <w:textAlignment w:val="auto"/>
              <w:rPr>
                <w:rFonts w:hint="default" w:ascii="Times New Roman" w:hAnsi="Times New Roman" w:cs="Times New Roman"/>
                <w:sz w:val="28"/>
                <w:szCs w:val="28"/>
                <w:lang w:val="ru-RU"/>
              </w:rPr>
            </w:pPr>
          </w:p>
        </w:tc>
        <w:tc>
          <w:tcPr>
            <w:tcW w:w="2190" w:type="dxa"/>
            <w:noWrap w:val="0"/>
            <w:vAlign w:val="top"/>
          </w:tcPr>
          <w:p>
            <w:pPr>
              <w:keepNext w:val="0"/>
              <w:keepLines w:val="0"/>
              <w:pageBreakBefore w:val="0"/>
              <w:kinsoku/>
              <w:wordWrap/>
              <w:overflowPunct/>
              <w:topLinePunct w:val="0"/>
              <w:autoSpaceDE/>
              <w:autoSpaceDN/>
              <w:bidi w:val="0"/>
              <w:adjustRightInd/>
              <w:snapToGrid/>
              <w:spacing w:after="0" w:line="240" w:lineRule="auto"/>
              <w:ind w:left="0"/>
              <w:jc w:val="right"/>
              <w:textAlignment w:val="auto"/>
              <w:rPr>
                <w:rFonts w:hint="default" w:ascii="Times New Roman" w:hAnsi="Times New Roman" w:cs="Times New Roman"/>
                <w:bCs/>
                <w:sz w:val="28"/>
                <w:szCs w:val="28"/>
              </w:rPr>
            </w:pPr>
          </w:p>
        </w:tc>
      </w:tr>
    </w:tbl>
    <w:p>
      <w:pPr>
        <w:widowControl w:val="0"/>
        <w:tabs>
          <w:tab w:val="left" w:pos="710"/>
        </w:tabs>
        <w:spacing w:after="0" w:line="240" w:lineRule="auto"/>
        <w:ind w:left="720" w:firstLine="0"/>
        <w:jc w:val="both"/>
        <w:rPr>
          <w:rFonts w:ascii="Times New Roman" w:hAnsi="Times New Roman"/>
          <w:spacing w:val="-6"/>
          <w:sz w:val="28"/>
        </w:rPr>
      </w:pPr>
    </w:p>
    <w:p>
      <w:pPr>
        <w:keepNext w:val="0"/>
        <w:keepLines w:val="0"/>
        <w:pageBreakBefore w:val="0"/>
        <w:widowControl w:val="0"/>
        <w:tabs>
          <w:tab w:val="left" w:pos="710"/>
        </w:tabs>
        <w:kinsoku/>
        <w:wordWrap/>
        <w:overflowPunct/>
        <w:topLinePunct w:val="0"/>
        <w:autoSpaceDE/>
        <w:autoSpaceDN/>
        <w:bidi w:val="0"/>
        <w:adjustRightInd/>
        <w:snapToGrid/>
        <w:spacing w:after="0" w:line="240" w:lineRule="auto"/>
        <w:ind w:left="0" w:firstLine="0"/>
        <w:jc w:val="both"/>
        <w:textAlignment w:val="auto"/>
        <w:rPr>
          <w:rFonts w:ascii="Times New Roman" w:hAnsi="Times New Roman"/>
          <w:sz w:val="28"/>
        </w:rPr>
      </w:pPr>
      <w:r>
        <w:rPr>
          <w:rFonts w:ascii="Times New Roman" w:hAnsi="Times New Roman"/>
          <w:spacing w:val="-3"/>
          <w:sz w:val="28"/>
        </w:rPr>
        <w:t xml:space="preserve">                                                             </w:t>
      </w:r>
    </w:p>
    <w:p>
      <w:pPr>
        <w:widowControl w:val="0"/>
        <w:tabs>
          <w:tab w:val="left" w:pos="710"/>
        </w:tabs>
        <w:spacing w:after="0" w:line="240" w:lineRule="auto"/>
        <w:ind w:left="720" w:firstLine="0"/>
        <w:jc w:val="both"/>
        <w:rPr>
          <w:rFonts w:ascii="Times New Roman" w:hAnsi="Times New Roman"/>
          <w:sz w:val="28"/>
        </w:rPr>
      </w:pPr>
    </w:p>
    <w:p>
      <w:pPr>
        <w:widowControl w:val="0"/>
        <w:tabs>
          <w:tab w:val="left" w:pos="710"/>
        </w:tabs>
        <w:spacing w:after="0" w:line="240" w:lineRule="auto"/>
        <w:ind w:left="720" w:firstLine="0"/>
        <w:jc w:val="right"/>
        <w:rPr>
          <w:rFonts w:ascii="Times New Roman" w:hAnsi="Times New Roman"/>
          <w:sz w:val="28"/>
          <w:vertAlign w:val="baseline"/>
        </w:rPr>
      </w:pPr>
      <w:r>
        <w:rPr>
          <w:rFonts w:ascii="Times New Roman" w:hAnsi="Times New Roman"/>
          <w:sz w:val="28"/>
        </w:rPr>
        <w:br w:type="column"/>
      </w:r>
    </w:p>
    <w:tbl>
      <w:tblPr>
        <w:tblStyle w:val="21"/>
        <w:tblW w:w="0" w:type="auto"/>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4"/>
        <w:gridCol w:w="5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54" w:type="dxa"/>
          </w:tcPr>
          <w:p>
            <w:pPr>
              <w:widowControl w:val="0"/>
              <w:tabs>
                <w:tab w:val="left" w:pos="710"/>
              </w:tabs>
              <w:spacing w:after="0" w:line="240" w:lineRule="auto"/>
              <w:jc w:val="right"/>
              <w:rPr>
                <w:rFonts w:ascii="Times New Roman" w:hAnsi="Times New Roman"/>
                <w:sz w:val="28"/>
                <w:vertAlign w:val="baseline"/>
              </w:rPr>
            </w:pPr>
          </w:p>
        </w:tc>
        <w:tc>
          <w:tcPr>
            <w:tcW w:w="5131" w:type="dxa"/>
          </w:tcPr>
          <w:p>
            <w:pPr>
              <w:keepNext w:val="0"/>
              <w:keepLines w:val="0"/>
              <w:pageBreakBefore w:val="0"/>
              <w:widowControl w:val="0"/>
              <w:tabs>
                <w:tab w:val="left" w:pos="710"/>
              </w:tabs>
              <w:kinsoku/>
              <w:wordWrap/>
              <w:overflowPunct/>
              <w:topLinePunct w:val="0"/>
              <w:autoSpaceDE/>
              <w:autoSpaceDN/>
              <w:bidi w:val="0"/>
              <w:adjustRightInd/>
              <w:snapToGrid/>
              <w:spacing w:after="0" w:line="240" w:lineRule="auto"/>
              <w:ind w:left="0" w:right="0"/>
              <w:jc w:val="left"/>
              <w:textAlignment w:val="auto"/>
              <w:rPr>
                <w:rFonts w:ascii="Times New Roman" w:hAnsi="Times New Roman"/>
                <w:sz w:val="28"/>
              </w:rPr>
            </w:pPr>
            <w:r>
              <w:rPr>
                <w:rFonts w:ascii="Times New Roman" w:hAnsi="Times New Roman"/>
                <w:sz w:val="28"/>
              </w:rPr>
              <w:t>Приложение</w:t>
            </w:r>
            <w:r>
              <w:rPr>
                <w:rFonts w:hint="default" w:ascii="Times New Roman" w:hAnsi="Times New Roman"/>
                <w:sz w:val="28"/>
                <w:lang w:val="ru-RU"/>
              </w:rPr>
              <w:t xml:space="preserve"> </w:t>
            </w:r>
            <w:r>
              <w:rPr>
                <w:rFonts w:ascii="Times New Roman" w:hAnsi="Times New Roman"/>
                <w:sz w:val="28"/>
              </w:rPr>
              <w:t>к решению</w:t>
            </w:r>
          </w:p>
          <w:p>
            <w:pPr>
              <w:keepNext w:val="0"/>
              <w:keepLines w:val="0"/>
              <w:pageBreakBefore w:val="0"/>
              <w:widowControl w:val="0"/>
              <w:tabs>
                <w:tab w:val="left" w:pos="710"/>
              </w:tabs>
              <w:kinsoku/>
              <w:wordWrap/>
              <w:overflowPunct/>
              <w:topLinePunct w:val="0"/>
              <w:autoSpaceDE/>
              <w:autoSpaceDN/>
              <w:bidi w:val="0"/>
              <w:adjustRightInd/>
              <w:snapToGrid/>
              <w:spacing w:after="0" w:line="240" w:lineRule="auto"/>
              <w:ind w:left="0" w:right="0"/>
              <w:jc w:val="left"/>
              <w:textAlignment w:val="auto"/>
              <w:rPr>
                <w:rFonts w:hint="default" w:ascii="Times New Roman" w:hAnsi="Times New Roman"/>
                <w:sz w:val="28"/>
                <w:lang w:val="ru-RU"/>
              </w:rPr>
            </w:pPr>
            <w:r>
              <w:rPr>
                <w:rFonts w:ascii="Times New Roman" w:hAnsi="Times New Roman"/>
                <w:sz w:val="28"/>
              </w:rPr>
              <w:t>Совета Звездинского</w:t>
            </w:r>
            <w:r>
              <w:rPr>
                <w:rFonts w:hint="default" w:ascii="Times New Roman" w:hAnsi="Times New Roman"/>
                <w:sz w:val="28"/>
                <w:lang w:val="ru-RU"/>
              </w:rPr>
              <w:t xml:space="preserve"> </w:t>
            </w:r>
            <w:r>
              <w:rPr>
                <w:rFonts w:ascii="Times New Roman" w:hAnsi="Times New Roman"/>
                <w:sz w:val="28"/>
              </w:rPr>
              <w:t xml:space="preserve"> сельского поселения Москаленского  муниципального района</w:t>
            </w:r>
            <w:r>
              <w:rPr>
                <w:rFonts w:hint="default" w:ascii="Times New Roman" w:hAnsi="Times New Roman"/>
                <w:sz w:val="28"/>
                <w:lang w:val="ru-RU"/>
              </w:rPr>
              <w:t xml:space="preserve"> Омской области</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0"/>
              <w:jc w:val="left"/>
              <w:textAlignment w:val="auto"/>
              <w:rPr>
                <w:rFonts w:ascii="Times New Roman" w:hAnsi="Times New Roman"/>
                <w:sz w:val="28"/>
              </w:rPr>
            </w:pPr>
            <w:r>
              <w:rPr>
                <w:rFonts w:ascii="Times New Roman" w:hAnsi="Times New Roman"/>
                <w:sz w:val="28"/>
                <w:lang w:val="ru-RU"/>
              </w:rPr>
              <w:t>№</w:t>
            </w:r>
            <w:r>
              <w:rPr>
                <w:rFonts w:hint="default" w:ascii="Times New Roman" w:hAnsi="Times New Roman"/>
                <w:sz w:val="28"/>
                <w:lang w:val="ru-RU"/>
              </w:rPr>
              <w:t xml:space="preserve"> 17 от 05.04.2024 г.</w:t>
            </w:r>
            <w:r>
              <w:rPr>
                <w:rFonts w:ascii="Times New Roman" w:hAnsi="Times New Roman"/>
                <w:sz w:val="28"/>
              </w:rPr>
              <w:t xml:space="preserve">                                                                                    </w:t>
            </w:r>
          </w:p>
          <w:p>
            <w:pPr>
              <w:keepNext w:val="0"/>
              <w:keepLines w:val="0"/>
              <w:pageBreakBefore w:val="0"/>
              <w:widowControl w:val="0"/>
              <w:tabs>
                <w:tab w:val="left" w:pos="710"/>
              </w:tabs>
              <w:kinsoku/>
              <w:wordWrap/>
              <w:overflowPunct/>
              <w:topLinePunct w:val="0"/>
              <w:autoSpaceDE/>
              <w:autoSpaceDN/>
              <w:bidi w:val="0"/>
              <w:adjustRightInd/>
              <w:snapToGrid/>
              <w:spacing w:after="0" w:line="240" w:lineRule="auto"/>
              <w:ind w:left="0" w:right="0"/>
              <w:jc w:val="right"/>
              <w:textAlignment w:val="auto"/>
              <w:rPr>
                <w:rFonts w:ascii="Times New Roman" w:hAnsi="Times New Roman"/>
                <w:sz w:val="28"/>
                <w:vertAlign w:val="baseline"/>
              </w:rPr>
            </w:pPr>
          </w:p>
        </w:tc>
      </w:tr>
    </w:tbl>
    <w:p>
      <w:pPr>
        <w:spacing w:after="0" w:line="240" w:lineRule="auto"/>
        <w:ind w:left="720" w:right="-10" w:firstLine="0"/>
        <w:jc w:val="right"/>
        <w:rPr>
          <w:rFonts w:ascii="Times New Roman" w:hAnsi="Times New Roman"/>
          <w:sz w:val="28"/>
        </w:rPr>
      </w:pPr>
      <w:r>
        <w:rPr>
          <w:rFonts w:ascii="Times New Roman" w:hAnsi="Times New Roman"/>
          <w:sz w:val="28"/>
        </w:rPr>
        <w:t xml:space="preserve">                                                                                                                      </w:t>
      </w:r>
    </w:p>
    <w:p>
      <w:pPr>
        <w:tabs>
          <w:tab w:val="left" w:leader="underscore" w:pos="1406"/>
          <w:tab w:val="left" w:leader="underscore" w:pos="2040"/>
          <w:tab w:val="left" w:leader="underscore" w:pos="3235"/>
        </w:tabs>
        <w:spacing w:after="0" w:line="240" w:lineRule="auto"/>
        <w:ind w:left="720" w:right="101" w:firstLine="0"/>
        <w:jc w:val="right"/>
        <w:rPr>
          <w:rFonts w:ascii="Times New Roman" w:hAnsi="Times New Roman"/>
          <w:sz w:val="28"/>
        </w:rPr>
      </w:pPr>
      <w:r>
        <w:rPr>
          <w:rFonts w:ascii="Times New Roman" w:hAnsi="Times New Roman"/>
          <w:sz w:val="28"/>
        </w:rPr>
        <w:t xml:space="preserve"> </w:t>
      </w:r>
    </w:p>
    <w:p>
      <w:pPr>
        <w:spacing w:after="0" w:line="240" w:lineRule="auto"/>
        <w:ind w:left="720" w:firstLine="0"/>
        <w:jc w:val="center"/>
        <w:rPr>
          <w:rFonts w:ascii="Times New Roman" w:hAnsi="Times New Roman"/>
          <w:sz w:val="28"/>
        </w:rPr>
      </w:pPr>
      <w:r>
        <w:rPr>
          <w:rFonts w:ascii="Times New Roman" w:hAnsi="Times New Roman"/>
          <w:sz w:val="28"/>
        </w:rPr>
        <w:t>ПОЛОЖЕНИЕ</w:t>
      </w:r>
    </w:p>
    <w:p>
      <w:pPr>
        <w:spacing w:after="0" w:line="240" w:lineRule="auto"/>
        <w:ind w:left="720" w:right="229" w:firstLine="0"/>
        <w:jc w:val="center"/>
        <w:rPr>
          <w:rFonts w:ascii="Times New Roman" w:hAnsi="Times New Roman"/>
          <w:sz w:val="28"/>
        </w:rPr>
      </w:pPr>
      <w:r>
        <w:rPr>
          <w:rFonts w:ascii="Times New Roman" w:hAnsi="Times New Roman"/>
          <w:sz w:val="28"/>
        </w:rPr>
        <w:t xml:space="preserve">о порядке установления, выплаты и </w:t>
      </w:r>
      <w:r>
        <w:rPr>
          <w:rFonts w:ascii="Times New Roman" w:hAnsi="Times New Roman"/>
          <w:sz w:val="28"/>
          <w:lang w:val="ru-RU"/>
        </w:rPr>
        <w:t>перерасчёта</w:t>
      </w:r>
      <w:r>
        <w:rPr>
          <w:rFonts w:ascii="Times New Roman" w:hAnsi="Times New Roman"/>
          <w:sz w:val="28"/>
        </w:rPr>
        <w:t xml:space="preserve"> пенсии за выслугу лет в Звездинском  сельском поселении Москаленского муниципального района Омской области</w:t>
      </w:r>
    </w:p>
    <w:p>
      <w:pPr>
        <w:spacing w:after="0" w:line="240" w:lineRule="auto"/>
        <w:ind w:left="720" w:right="229" w:firstLine="0"/>
        <w:jc w:val="center"/>
        <w:rPr>
          <w:rFonts w:ascii="Times New Roman" w:hAnsi="Times New Roman"/>
          <w:sz w:val="28"/>
        </w:rPr>
      </w:pPr>
    </w:p>
    <w:p>
      <w:pPr>
        <w:tabs>
          <w:tab w:val="left" w:pos="826"/>
        </w:tabs>
        <w:spacing w:after="0" w:line="240" w:lineRule="auto"/>
        <w:ind w:left="0" w:right="229" w:firstLine="709"/>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Настоящим Положением определяется порядок установления,</w:t>
      </w:r>
      <w:r>
        <w:rPr>
          <w:rFonts w:ascii="Times New Roman" w:hAnsi="Times New Roman"/>
          <w:sz w:val="28"/>
        </w:rPr>
        <w:br w:type="textWrapping"/>
      </w:r>
      <w:r>
        <w:rPr>
          <w:rFonts w:ascii="Times New Roman" w:hAnsi="Times New Roman"/>
          <w:sz w:val="28"/>
        </w:rPr>
        <w:t xml:space="preserve">выплаты и </w:t>
      </w:r>
      <w:r>
        <w:rPr>
          <w:rFonts w:ascii="Times New Roman" w:hAnsi="Times New Roman"/>
          <w:sz w:val="28"/>
          <w:lang w:val="ru-RU"/>
        </w:rPr>
        <w:t>перерасчёта</w:t>
      </w:r>
      <w:r>
        <w:rPr>
          <w:rFonts w:ascii="Times New Roman" w:hAnsi="Times New Roman"/>
          <w:sz w:val="28"/>
        </w:rPr>
        <w:t xml:space="preserve"> пенсии за выслугу лет муниципальным служащим,</w:t>
      </w:r>
      <w:r>
        <w:rPr>
          <w:rFonts w:ascii="Times New Roman" w:hAnsi="Times New Roman"/>
          <w:sz w:val="28"/>
        </w:rPr>
        <w:br w:type="textWrapping"/>
      </w:r>
      <w:r>
        <w:rPr>
          <w:rFonts w:ascii="Times New Roman" w:hAnsi="Times New Roman"/>
          <w:sz w:val="28"/>
        </w:rPr>
        <w:t>замещавшим должности муниципальной службы в  Звездинском сельском поселении Москаленского муниципального района Омской   области   (далее   - должности муниципальной службы).</w:t>
      </w:r>
    </w:p>
    <w:p>
      <w:pPr>
        <w:tabs>
          <w:tab w:val="left" w:pos="715"/>
        </w:tabs>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sz w:val="28"/>
        </w:rPr>
        <w:t xml:space="preserve">2. </w:t>
      </w:r>
      <w:r>
        <w:rPr>
          <w:rFonts w:ascii="Times New Roman" w:hAnsi="Times New Roman"/>
          <w:b w:val="0"/>
          <w:i w:val="0"/>
          <w:caps w:val="0"/>
          <w:color w:val="22272F"/>
          <w:spacing w:val="0"/>
          <w:sz w:val="28"/>
        </w:rPr>
        <w:t>Лица, замещавшие должности муниципальной службы, при наличии на день увольнения с муниципальной службы стажа муниципальной службы, продолжительность которого для назначения пенсии за выслугу лет в соответствующем году определяется согласно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"https://internet.garant.ru/#/document/12125128/entry/2000"</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приложению 2</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и при замещении должности (должностей) муниципальной службы в органах местного самоуправления</w:t>
      </w:r>
      <w:r>
        <w:rPr>
          <w:rFonts w:ascii="Times New Roman" w:hAnsi="Times New Roman"/>
          <w:sz w:val="28"/>
        </w:rPr>
        <w:t xml:space="preserve">  Звездинского сельского поселения Москаленского муниципального района Омской   области</w:t>
      </w:r>
      <w:r>
        <w:rPr>
          <w:rFonts w:ascii="Times New Roman" w:hAnsi="Times New Roman"/>
          <w:b w:val="0"/>
          <w:i w:val="0"/>
          <w:caps w:val="0"/>
          <w:color w:val="22272F"/>
          <w:spacing w:val="0"/>
          <w:sz w:val="28"/>
        </w:rPr>
        <w:t xml:space="preserve"> не менее 12 полных месяцев непосредственно перед увольнением с муниципальной службы имеют право на пенсию за выслугу лет, если увольнение с замещаемой должности муниципальной службы имело место не ранее </w:t>
      </w:r>
      <w:r>
        <w:rPr>
          <w:rFonts w:ascii="Times New Roman" w:hAnsi="Times New Roman"/>
          <w:sz w:val="28"/>
        </w:rPr>
        <w:t xml:space="preserve"> 6 августа 1996 года по основаниям, предусмотренным Трудовым кодексом Российск</w:t>
      </w:r>
      <w:r>
        <w:rPr>
          <w:rFonts w:ascii="Times New Roman" w:hAnsi="Times New Roman"/>
          <w:b w:val="0"/>
          <w:i w:val="0"/>
          <w:caps w:val="0"/>
          <w:color w:val="22272F"/>
          <w:spacing w:val="0"/>
          <w:sz w:val="28"/>
        </w:rPr>
        <w:t>ой Федерации, Федеральный закон от 2 марта 2007 г. N 25-ФЗ "О муниципальной службе в Российской Федерации", за исключением случаев прекращения трудового договора по следующим основаниям:</w:t>
      </w:r>
    </w:p>
    <w:p>
      <w:pPr>
        <w:tabs>
          <w:tab w:val="left" w:pos="715"/>
        </w:tabs>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1) несоблюдения ограничений и запретов, связанных с муниципальной службой и установленных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"https://internet.garant.ru/#/document/12152272/entry/13"</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статьями 13</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"https://internet.garant.ru/#/document/12152272/entry/14"</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14</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"https://internet.garant.ru/#/document/12152272/entry/1401"</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14.1</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и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"https://internet.garant.ru/#/document/12152272/entry/15"</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15</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настоящего Федерального закона;</w:t>
      </w:r>
    </w:p>
    <w:p>
      <w:pPr>
        <w:tabs>
          <w:tab w:val="left" w:pos="715"/>
        </w:tabs>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2) применения административного наказания в виде дисквалификации;</w:t>
      </w:r>
    </w:p>
    <w:p>
      <w:pPr>
        <w:tabs>
          <w:tab w:val="left" w:pos="715"/>
        </w:tabs>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3) приобретения муниципальным служащим статуса иностранного агента;</w:t>
      </w:r>
    </w:p>
    <w:p>
      <w:pPr>
        <w:tabs>
          <w:tab w:val="left" w:pos="715"/>
        </w:tabs>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4)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"https://internet.garant.ru/#/document/12134976/entry/33"</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неоднократного</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"https://internet.garant.ru/#/document/12134976/entry/35"</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неисполнения </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работником без уважительных причин трудовых обязанностей, если он имеет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"https://internet.garant.ru/#/document/12125268/entry/192"</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дисциплинарное взыскание</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w:t>
      </w:r>
    </w:p>
    <w:p>
      <w:pPr>
        <w:tabs>
          <w:tab w:val="left" w:pos="715"/>
        </w:tabs>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5) однократного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"https://internet.garant.ru/#/document/12134976/entry/38"</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грубого нарушения</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работником трудовых обязанностей;</w:t>
      </w:r>
    </w:p>
    <w:p>
      <w:pPr>
        <w:tabs>
          <w:tab w:val="left" w:pos="715"/>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6)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"https://internet.garant.ru/#/document/12134976/entry/45"</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совершения</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pPr>
        <w:tabs>
          <w:tab w:val="left" w:pos="715"/>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7) представления работником работодателю подложных документов при заключении трудового договора.</w:t>
      </w:r>
    </w:p>
    <w:p>
      <w:pPr>
        <w:tabs>
          <w:tab w:val="left" w:pos="715"/>
        </w:tabs>
        <w:spacing w:after="0" w:line="240" w:lineRule="auto"/>
        <w:ind w:left="0" w:right="229" w:firstLine="709"/>
        <w:jc w:val="both"/>
        <w:rPr>
          <w:rFonts w:ascii="Times New Roman" w:hAnsi="Times New Roman"/>
          <w:sz w:val="28"/>
        </w:rPr>
      </w:pPr>
      <w:r>
        <w:rPr>
          <w:rFonts w:ascii="Times New Roman" w:hAnsi="Times New Roman"/>
          <w:sz w:val="28"/>
        </w:rPr>
        <w:t xml:space="preserve">2.1. </w:t>
      </w:r>
      <w:r>
        <w:rPr>
          <w:rFonts w:ascii="Times New Roman" w:hAnsi="Times New Roman"/>
          <w:b w:val="0"/>
          <w:i w:val="0"/>
          <w:caps w:val="0"/>
          <w:color w:val="22272F"/>
          <w:spacing w:val="0"/>
          <w:sz w:val="28"/>
        </w:rPr>
        <w:t xml:space="preserve">Лица, замещавшие должности муниципальной службы, при наличии на день увольнения с муниципальной службы стажа муниципальной службы, указанного в пункте 2 настоящего Положения имеют право на пенсию за выслугу лет, если непосредственно перед увольнением они замещали должность (должности) муниципальной службы в органах местного самоуправления </w:t>
      </w:r>
      <w:r>
        <w:rPr>
          <w:rFonts w:ascii="Times New Roman" w:hAnsi="Times New Roman"/>
          <w:sz w:val="28"/>
        </w:rPr>
        <w:t xml:space="preserve"> Звездинского сельского поселения Москаленского муниципального района Омской   области </w:t>
      </w:r>
      <w:r>
        <w:rPr>
          <w:rFonts w:ascii="Times New Roman" w:hAnsi="Times New Roman"/>
          <w:b w:val="0"/>
          <w:i w:val="0"/>
          <w:caps w:val="0"/>
          <w:color w:val="22272F"/>
          <w:spacing w:val="0"/>
          <w:sz w:val="28"/>
        </w:rPr>
        <w:t>не менее одного полного месяца, при этом суммарная продолжительность замещения  должностей муниципальной службы в</w:t>
      </w:r>
      <w:r>
        <w:rPr>
          <w:rFonts w:ascii="Times New Roman" w:hAnsi="Times New Roman"/>
          <w:sz w:val="28"/>
        </w:rPr>
        <w:t xml:space="preserve"> Звездинском сельском поселении Москаленского муниципального района Омской   области</w:t>
      </w:r>
      <w:r>
        <w:rPr>
          <w:rFonts w:ascii="Times New Roman" w:hAnsi="Times New Roman"/>
          <w:b w:val="0"/>
          <w:i w:val="0"/>
          <w:caps w:val="0"/>
          <w:color w:val="22272F"/>
          <w:spacing w:val="0"/>
          <w:sz w:val="28"/>
        </w:rPr>
        <w:t xml:space="preserve"> составляет не менее 12 полных месяцев</w:t>
      </w:r>
      <w:r>
        <w:rPr>
          <w:rFonts w:ascii="Times New Roman" w:hAnsi="Times New Roman"/>
          <w:sz w:val="28"/>
        </w:rPr>
        <w:t xml:space="preserve"> и если прекращение трудового договора (контракта) произошло по одному из следующих оснований:</w:t>
      </w:r>
    </w:p>
    <w:p>
      <w:pPr>
        <w:widowControl w:val="0"/>
        <w:tabs>
          <w:tab w:val="left" w:pos="691"/>
        </w:tabs>
        <w:spacing w:after="0" w:line="240" w:lineRule="auto"/>
        <w:ind w:left="0" w:right="229" w:firstLine="709"/>
        <w:jc w:val="both"/>
        <w:rPr>
          <w:rFonts w:ascii="Times New Roman" w:hAnsi="Times New Roman"/>
          <w:sz w:val="28"/>
        </w:rPr>
      </w:pPr>
      <w:r>
        <w:rPr>
          <w:rFonts w:ascii="Times New Roman" w:hAnsi="Times New Roman"/>
          <w:sz w:val="28"/>
        </w:rPr>
        <w:t>- истечение срока действия срочного трудового договора (контракта) муниципального служащего, замещавшего должность муниципальной службы, учрежденную для непосредственного обеспечения исполнения полномочий лица, замещающего муниципальную должность;</w:t>
      </w:r>
    </w:p>
    <w:p>
      <w:pPr>
        <w:widowControl w:val="0"/>
        <w:tabs>
          <w:tab w:val="left" w:pos="691"/>
        </w:tabs>
        <w:spacing w:after="0" w:line="240" w:lineRule="auto"/>
        <w:ind w:left="0" w:right="229" w:firstLine="709"/>
        <w:jc w:val="both"/>
        <w:rPr>
          <w:rFonts w:ascii="Times New Roman" w:hAnsi="Times New Roman"/>
          <w:sz w:val="28"/>
        </w:rPr>
      </w:pPr>
      <w:r>
        <w:rPr>
          <w:rFonts w:ascii="Times New Roman" w:hAnsi="Times New Roman"/>
          <w:sz w:val="28"/>
        </w:rPr>
        <w:t>- отказ муниципального служащего от предложенной для замещения иной должности муниципальной службы в связи с сокращением должностей муниципальной службы, а также при не предоставлении ему в этом случае иной должности муниципальной службы;</w:t>
      </w:r>
    </w:p>
    <w:p>
      <w:pPr>
        <w:widowControl w:val="0"/>
        <w:tabs>
          <w:tab w:val="left" w:pos="691"/>
        </w:tabs>
        <w:spacing w:after="0" w:line="240" w:lineRule="auto"/>
        <w:ind w:left="0" w:right="229" w:firstLine="709"/>
        <w:jc w:val="both"/>
        <w:rPr>
          <w:rFonts w:ascii="Times New Roman" w:hAnsi="Times New Roman"/>
          <w:sz w:val="28"/>
        </w:rPr>
      </w:pPr>
      <w:r>
        <w:rPr>
          <w:rFonts w:ascii="Times New Roman" w:hAnsi="Times New Roman"/>
          <w:sz w:val="2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w:t>
      </w:r>
    </w:p>
    <w:p>
      <w:pPr>
        <w:spacing w:after="0" w:line="240" w:lineRule="auto"/>
        <w:ind w:left="0" w:right="229" w:firstLine="709"/>
        <w:jc w:val="both"/>
        <w:rPr>
          <w:rFonts w:ascii="Times New Roman" w:hAnsi="Times New Roman"/>
          <w:sz w:val="28"/>
        </w:rPr>
      </w:pPr>
      <w:r>
        <w:rPr>
          <w:rFonts w:ascii="Times New Roman" w:hAnsi="Times New Roman"/>
          <w:sz w:val="28"/>
        </w:rPr>
        <w:t>правовыми актами Российской Федерации, либо отсутствия у представителя нанимателя (работодателя) соответствующей работы;</w:t>
      </w:r>
    </w:p>
    <w:p>
      <w:pPr>
        <w:spacing w:after="0" w:line="240" w:lineRule="auto"/>
        <w:ind w:left="0" w:right="229" w:firstLine="709"/>
        <w:jc w:val="both"/>
        <w:rPr>
          <w:rFonts w:ascii="Times New Roman" w:hAnsi="Times New Roman"/>
          <w:sz w:val="28"/>
        </w:rPr>
      </w:pPr>
      <w:r>
        <w:rPr>
          <w:rFonts w:ascii="Times New Roman" w:hAnsi="Times New Roman"/>
          <w:sz w:val="28"/>
        </w:rPr>
        <w:t>- восстановление в должности муниципальной службы муниципального служащего, ранее замещавшего эту должность, по решению государственной инспекции труда или суда;</w:t>
      </w:r>
    </w:p>
    <w:p>
      <w:pPr>
        <w:tabs>
          <w:tab w:val="left" w:pos="629"/>
        </w:tabs>
        <w:spacing w:after="0" w:line="240" w:lineRule="auto"/>
        <w:ind w:left="0"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pacing w:val="-2"/>
          <w:sz w:val="28"/>
        </w:rPr>
        <w:t xml:space="preserve">признание муниципального служащего полностью неспособным к </w:t>
      </w:r>
      <w:r>
        <w:rPr>
          <w:rFonts w:ascii="Times New Roman" w:hAnsi="Times New Roman"/>
          <w:sz w:val="28"/>
        </w:rPr>
        <w:t>трудовой деятельности в соответствии с медицинским заключением,</w:t>
      </w:r>
      <w:r>
        <w:rPr>
          <w:rFonts w:ascii="Times New Roman" w:hAnsi="Times New Roman"/>
          <w:sz w:val="28"/>
        </w:rPr>
        <w:br w:type="textWrapping"/>
      </w:r>
      <w:r>
        <w:rPr>
          <w:rFonts w:ascii="Times New Roman" w:hAnsi="Times New Roman"/>
          <w:spacing w:val="-2"/>
          <w:sz w:val="28"/>
        </w:rPr>
        <w:t>выданным в порядке, установленном федеральными законами и иными</w:t>
      </w:r>
      <w:r>
        <w:rPr>
          <w:rFonts w:ascii="Times New Roman" w:hAnsi="Times New Roman"/>
          <w:spacing w:val="-2"/>
          <w:sz w:val="28"/>
        </w:rPr>
        <w:br w:type="textWrapping"/>
      </w:r>
      <w:r>
        <w:rPr>
          <w:rFonts w:ascii="Times New Roman" w:hAnsi="Times New Roman"/>
          <w:sz w:val="28"/>
        </w:rPr>
        <w:t>нормативными правовыми актами Российской Федерации;</w:t>
      </w:r>
    </w:p>
    <w:p>
      <w:pPr>
        <w:spacing w:after="0" w:line="240" w:lineRule="auto"/>
        <w:ind w:left="0" w:right="229" w:firstLine="709"/>
        <w:jc w:val="both"/>
        <w:rPr>
          <w:rFonts w:ascii="Times New Roman" w:hAnsi="Times New Roman"/>
          <w:sz w:val="28"/>
        </w:rPr>
      </w:pPr>
      <w:r>
        <w:rPr>
          <w:rFonts w:ascii="Times New Roman" w:hAnsi="Times New Roman"/>
          <w:sz w:val="28"/>
        </w:rPr>
        <w:t>- признание муниципального служащего недееспособным или ограниченно дееспособным решением суда, вступившим в законную силу;</w:t>
      </w:r>
    </w:p>
    <w:p>
      <w:pPr>
        <w:spacing w:after="0" w:line="240" w:lineRule="auto"/>
        <w:ind w:left="0" w:right="229" w:firstLine="709"/>
        <w:jc w:val="both"/>
        <w:rPr>
          <w:rFonts w:ascii="Times New Roman" w:hAnsi="Times New Roman"/>
          <w:sz w:val="28"/>
        </w:rPr>
      </w:pPr>
      <w:r>
        <w:rPr>
          <w:rFonts w:ascii="Times New Roman" w:hAnsi="Times New Roman"/>
          <w:sz w:val="28"/>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pPr>
        <w:widowControl w:val="0"/>
        <w:tabs>
          <w:tab w:val="left" w:pos="629"/>
        </w:tabs>
        <w:spacing w:after="0" w:line="240" w:lineRule="auto"/>
        <w:ind w:left="0" w:right="229" w:firstLine="709"/>
        <w:jc w:val="both"/>
        <w:rPr>
          <w:rFonts w:ascii="Times New Roman" w:hAnsi="Times New Roman"/>
          <w:sz w:val="28"/>
        </w:rPr>
      </w:pPr>
      <w:r>
        <w:rPr>
          <w:rFonts w:ascii="Times New Roman" w:hAnsi="Times New Roman"/>
          <w:sz w:val="28"/>
        </w:rPr>
        <w:t>- избрание или назначение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widowControl w:val="0"/>
        <w:tabs>
          <w:tab w:val="left" w:pos="629"/>
        </w:tabs>
        <w:spacing w:after="0" w:line="240" w:lineRule="auto"/>
        <w:ind w:left="0" w:right="229" w:firstLine="709"/>
        <w:rPr>
          <w:rFonts w:ascii="Times New Roman" w:hAnsi="Times New Roman"/>
          <w:sz w:val="28"/>
        </w:rPr>
      </w:pPr>
      <w:r>
        <w:rPr>
          <w:rFonts w:ascii="Times New Roman" w:hAnsi="Times New Roman"/>
          <w:sz w:val="28"/>
        </w:rPr>
        <w:t>- избрание или назначение на муниципальную должность;</w:t>
      </w:r>
    </w:p>
    <w:p>
      <w:pPr>
        <w:tabs>
          <w:tab w:val="left" w:pos="778"/>
        </w:tabs>
        <w:spacing w:after="0" w:line="240" w:lineRule="auto"/>
        <w:ind w:left="0"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избрание на оплачиваемую выборную должность в органе</w:t>
      </w:r>
      <w:r>
        <w:rPr>
          <w:rFonts w:ascii="Times New Roman" w:hAnsi="Times New Roman"/>
          <w:sz w:val="28"/>
        </w:rPr>
        <w:br w:type="textWrapping"/>
      </w:r>
      <w:r>
        <w:rPr>
          <w:rFonts w:ascii="Times New Roman" w:hAnsi="Times New Roman"/>
          <w:sz w:val="28"/>
        </w:rPr>
        <w:t>профессионального союза, в том числе в выборном органе первичной</w:t>
      </w:r>
      <w:r>
        <w:rPr>
          <w:rFonts w:ascii="Times New Roman" w:hAnsi="Times New Roman"/>
          <w:sz w:val="28"/>
        </w:rPr>
        <w:br w:type="textWrapping"/>
      </w:r>
      <w:r>
        <w:rPr>
          <w:rFonts w:ascii="Times New Roman" w:hAnsi="Times New Roman"/>
          <w:sz w:val="28"/>
        </w:rPr>
        <w:t>профсоюзной организации, созданной в органе местного самоуправления,</w:t>
      </w:r>
      <w:r>
        <w:rPr>
          <w:rFonts w:ascii="Times New Roman" w:hAnsi="Times New Roman"/>
          <w:sz w:val="28"/>
        </w:rPr>
        <w:br w:type="textWrapping"/>
      </w:r>
      <w:r>
        <w:rPr>
          <w:rFonts w:ascii="Times New Roman" w:hAnsi="Times New Roman"/>
          <w:sz w:val="28"/>
        </w:rPr>
        <w:t>аппарате избирательной комиссии муниципального образования.</w:t>
      </w:r>
    </w:p>
    <w:p>
      <w:pPr>
        <w:spacing w:after="0" w:line="240" w:lineRule="auto"/>
        <w:ind w:left="0" w:right="229" w:firstLine="709"/>
        <w:jc w:val="both"/>
        <w:rPr>
          <w:rFonts w:ascii="Times New Roman" w:hAnsi="Times New Roman"/>
          <w:sz w:val="28"/>
        </w:rPr>
      </w:pPr>
      <w:r>
        <w:rPr>
          <w:rFonts w:ascii="Times New Roman" w:hAnsi="Times New Roman"/>
          <w:sz w:val="28"/>
        </w:rPr>
        <w:t>Муниципальные служащие, ставшие инвалидами I или II группы вследствие трудового увечья, полученного в связи с исполнением должностных обязанностей, при увольнении с муниципальной службы имеют право на получение пенсии за выслугу лет независимо от продолжительности стажа муниципальной службы и продолжительности замещения должности муниципальной службы.</w:t>
      </w:r>
    </w:p>
    <w:p>
      <w:pPr>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2.2. Пенсия за выслугу лет в соответствии с настоящей статьей устанавливается к страховой пенсии по старости (инвалидности) либо к пенсии, предусмотренной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"https://internet.garant.ru/#/document/76830628/entry/3202"</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пунктом 2 статьи 32</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Закона Российской Федерации от 19 апреля 1991 года N 1032-1 "О занятости населения в Российской Федерации" (далее - досрочно назначенная пенсия).</w:t>
      </w:r>
    </w:p>
    <w:p>
      <w:pPr>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sz w:val="28"/>
        </w:rPr>
        <w:t xml:space="preserve">2.3. </w:t>
      </w:r>
      <w:r>
        <w:rPr>
          <w:rFonts w:ascii="Times New Roman" w:hAnsi="Times New Roman"/>
          <w:b w:val="0"/>
          <w:i w:val="0"/>
          <w:caps w:val="0"/>
          <w:color w:val="22272F"/>
          <w:spacing w:val="0"/>
          <w:sz w:val="28"/>
        </w:rPr>
        <w:t>В стаж  муниципальной  службы для установления пенсии за выслугу лет включаются (засчитываются) периоды замещения должностей в соответствии с ч. 1 ст. 25 Федерального закона от 2 марта 2007 г. N 25-ФЗ</w:t>
      </w:r>
      <w:r>
        <w:rPr>
          <w:rFonts w:ascii="Times New Roman" w:hAnsi="Times New Roman"/>
          <w:sz w:val="28"/>
        </w:rPr>
        <w:br w:type="textWrapping"/>
      </w:r>
      <w:r>
        <w:rPr>
          <w:rFonts w:ascii="Times New Roman" w:hAnsi="Times New Roman"/>
          <w:b w:val="0"/>
          <w:i w:val="0"/>
          <w:caps w:val="0"/>
          <w:color w:val="22272F"/>
          <w:spacing w:val="0"/>
          <w:sz w:val="28"/>
        </w:rPr>
        <w:t xml:space="preserve">"О муниципальной службе в Российской Федерации", </w:t>
      </w:r>
      <w:r>
        <w:rPr>
          <w:rFonts w:ascii="Times New Roman" w:hAnsi="Times New Roman"/>
          <w:sz w:val="28"/>
        </w:rPr>
        <w:t xml:space="preserve">а также в соответствии с </w:t>
      </w:r>
      <w:r>
        <w:rPr>
          <w:rFonts w:ascii="Times New Roman" w:hAnsi="Times New Roman"/>
          <w:b w:val="0"/>
          <w:i w:val="0"/>
          <w:caps w:val="0"/>
          <w:color w:val="22272F"/>
          <w:spacing w:val="0"/>
          <w:sz w:val="28"/>
        </w:rPr>
        <w:t>Законом Омской области от 23 апреля 2019 г. N 2163-ОЗ</w:t>
      </w:r>
      <w:r>
        <w:rPr>
          <w:rFonts w:ascii="Times New Roman" w:hAnsi="Times New Roman"/>
          <w:sz w:val="28"/>
        </w:rPr>
        <w:t xml:space="preserve"> </w:t>
      </w:r>
      <w:r>
        <w:rPr>
          <w:rFonts w:ascii="Times New Roman" w:hAnsi="Times New Roman"/>
          <w:b w:val="0"/>
          <w:i w:val="0"/>
          <w:caps w:val="0"/>
          <w:color w:val="22272F"/>
          <w:spacing w:val="0"/>
          <w:sz w:val="28"/>
        </w:rPr>
        <w:t>"О стаже муниципальной службы в Омской области".</w:t>
      </w:r>
    </w:p>
    <w:p>
      <w:pPr>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 xml:space="preserve">Стаж государственной гражданской службы для установления пенсии за выслугу лет устанавливается </w:t>
      </w:r>
      <w:r>
        <w:rPr>
          <w:rFonts w:ascii="Times New Roman" w:hAnsi="Times New Roman"/>
          <w:sz w:val="28"/>
        </w:rPr>
        <w:t xml:space="preserve"> комиссией по</w:t>
      </w:r>
      <w:r>
        <w:rPr>
          <w:rFonts w:ascii="Times New Roman" w:hAnsi="Times New Roman"/>
          <w:sz w:val="28"/>
        </w:rPr>
        <w:br w:type="textWrapping"/>
      </w:r>
      <w:r>
        <w:rPr>
          <w:rFonts w:ascii="Times New Roman" w:hAnsi="Times New Roman"/>
          <w:sz w:val="28"/>
        </w:rPr>
        <w:t>установлению    пенсии    за    выслугу    лет    муниципальным    служащим Звездинского сельского поселения Москаленского муниципального района  Омской области в виде справки согласно приложению №4 к настоящему Положению.</w:t>
      </w:r>
    </w:p>
    <w:p>
      <w:pPr>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Периоды, засчитываемые в стаж муниципальной службы, суммируются и исчисляются календарно (в годах, месяцах, днях).</w:t>
      </w:r>
    </w:p>
    <w:p>
      <w:pPr>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Документами, подтверждающими стаж муниципальной службы,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pPr>
        <w:spacing w:after="0" w:line="240" w:lineRule="auto"/>
        <w:ind w:left="0" w:right="229" w:firstLine="709"/>
        <w:jc w:val="both"/>
        <w:rPr>
          <w:rFonts w:ascii="Times New Roman" w:hAnsi="Times New Roman"/>
          <w:sz w:val="28"/>
        </w:rPr>
      </w:pPr>
      <w:r>
        <w:rPr>
          <w:rFonts w:ascii="Times New Roman" w:hAnsi="Times New Roman"/>
          <w:sz w:val="28"/>
        </w:rPr>
        <w:t>3. Пенсия за выслугу лет устанавливается в таком размере, чтобы сумма страховой части трудовой пенсии по старости либо трудовой пенсии по инвалидности, установленных в соответствии с Федеральным законом "О трудовых пенсиях в Российской Федерации", и пенсии за выслугу лет составляла 45 процентов денежного содержания муниципального служащею.</w:t>
      </w:r>
    </w:p>
    <w:p>
      <w:pPr>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sz w:val="28"/>
        </w:rPr>
        <w:t xml:space="preserve">Размер пенсии за выслугу лет увеличивается на 3 процента денежного содержания муниципального служащего за каждый полный год стажа муниципальной службы </w:t>
      </w:r>
      <w:r>
        <w:rPr>
          <w:rFonts w:ascii="Times New Roman" w:hAnsi="Times New Roman"/>
          <w:b w:val="0"/>
          <w:i w:val="0"/>
          <w:caps w:val="0"/>
          <w:color w:val="22272F"/>
          <w:spacing w:val="0"/>
          <w:sz w:val="28"/>
        </w:rPr>
        <w:t xml:space="preserve"> сверх стажа, продолжительность которого для назначения пенсии за выслугу лет в соответствующем году определяется согласно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"https://internet.garant.ru/#/document/12125128/entry/2000"</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приложению 2</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к Федеральному закону "О государственном пенсионном обеспечении в Российской Федерации".</w:t>
      </w:r>
      <w:r>
        <w:rPr>
          <w:rFonts w:ascii="Times New Roman" w:hAnsi="Times New Roman"/>
          <w:sz w:val="28"/>
        </w:rPr>
        <w:t xml:space="preserve"> При этом общая сумма указанной части трудовой пенсии по старости либо трудовой пенсии по инвалидности и пенсии за выслугу лет не может превышать 75 процентов денежного содержания муниципального служащего, </w:t>
      </w:r>
      <w:r>
        <w:rPr>
          <w:rFonts w:ascii="Times New Roman" w:hAnsi="Times New Roman"/>
          <w:sz w:val="28"/>
          <w:lang w:val="ru-RU"/>
        </w:rPr>
        <w:t>определённого</w:t>
      </w:r>
      <w:r>
        <w:rPr>
          <w:rFonts w:ascii="Times New Roman" w:hAnsi="Times New Roman"/>
          <w:sz w:val="28"/>
        </w:rPr>
        <w:t xml:space="preserve"> в соответствии с пунктом 4 настоящего Положения.</w:t>
      </w:r>
    </w:p>
    <w:p>
      <w:pPr>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b w:val="0"/>
          <w:i w:val="0"/>
          <w:caps w:val="0"/>
          <w:color w:val="22272F"/>
          <w:spacing w:val="0"/>
          <w:sz w:val="28"/>
        </w:rPr>
        <w:t xml:space="preserve">При установлении пенсии за выслугу лет денежное содержание муниципального служащего определяется с </w:t>
      </w:r>
      <w:r>
        <w:rPr>
          <w:rFonts w:ascii="Times New Roman" w:hAnsi="Times New Roman"/>
          <w:b w:val="0"/>
          <w:i w:val="0"/>
          <w:caps w:val="0"/>
          <w:color w:val="22272F"/>
          <w:spacing w:val="0"/>
          <w:sz w:val="28"/>
          <w:lang w:val="ru-RU"/>
        </w:rPr>
        <w:t>учётом</w:t>
      </w:r>
      <w:r>
        <w:rPr>
          <w:rFonts w:ascii="Times New Roman" w:hAnsi="Times New Roman"/>
          <w:b w:val="0"/>
          <w:i w:val="0"/>
          <w:caps w:val="0"/>
          <w:color w:val="22272F"/>
          <w:spacing w:val="0"/>
          <w:sz w:val="28"/>
        </w:rPr>
        <w:t>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"https://internet.garant.ru/#/document/108125/entry/0"</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районного коэффициента</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w:t>
      </w:r>
    </w:p>
    <w:p>
      <w:pPr>
        <w:spacing w:after="0" w:line="240" w:lineRule="auto"/>
        <w:ind w:left="0" w:right="229" w:firstLine="709"/>
        <w:jc w:val="both"/>
        <w:rPr>
          <w:rFonts w:ascii="Times New Roman" w:hAnsi="Times New Roman"/>
          <w:sz w:val="28"/>
        </w:rPr>
      </w:pPr>
    </w:p>
    <w:p>
      <w:pPr>
        <w:spacing w:after="0" w:line="240" w:lineRule="auto"/>
        <w:ind w:left="0" w:right="229" w:firstLine="709"/>
        <w:jc w:val="both"/>
        <w:rPr>
          <w:rFonts w:ascii="Times New Roman" w:hAnsi="Times New Roman"/>
          <w:sz w:val="28"/>
        </w:rPr>
      </w:pPr>
      <w:r>
        <w:rPr>
          <w:rFonts w:ascii="Times New Roman" w:hAnsi="Times New Roman"/>
          <w:sz w:val="28"/>
        </w:rPr>
        <w:t>4. Пенсия за выслугу лет лицам, замещавшим должности муниципальной службы, исчисляется по выбору обратившихся за установлением такой пенсии исходя из их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по старости.</w:t>
      </w:r>
    </w:p>
    <w:p>
      <w:pPr>
        <w:spacing w:after="0" w:line="240" w:lineRule="auto"/>
        <w:ind w:left="0" w:right="229" w:firstLine="709"/>
        <w:jc w:val="both"/>
        <w:rPr>
          <w:rFonts w:ascii="Times New Roman" w:hAnsi="Times New Roman"/>
          <w:sz w:val="28"/>
        </w:rPr>
      </w:pPr>
      <w:r>
        <w:rPr>
          <w:rFonts w:ascii="Times New Roman" w:hAnsi="Times New Roman"/>
          <w:sz w:val="28"/>
        </w:rPr>
        <w:t>Если период замещения должности муниципальной службы в случаях, предусмотренных пунктом 2.1 настоящего Положения, составляет менее 12 месяцев, то пенсия за выслугу лет исчисляется исходя из денежного содержания за последние полные месяцы муниципальной службы, предшествующие дню ее прекращения.</w:t>
      </w:r>
    </w:p>
    <w:p>
      <w:pPr>
        <w:spacing w:after="0" w:line="240" w:lineRule="auto"/>
        <w:ind w:left="0" w:right="229" w:firstLine="709"/>
        <w:jc w:val="both"/>
        <w:rPr>
          <w:rFonts w:ascii="Times New Roman" w:hAnsi="Times New Roman"/>
          <w:sz w:val="28"/>
        </w:rPr>
      </w:pPr>
      <w:r>
        <w:rPr>
          <w:rFonts w:ascii="Times New Roman" w:hAnsi="Times New Roman"/>
          <w:sz w:val="28"/>
        </w:rPr>
        <w:t>Если муниципальный служащий замещал должность муниципальной службы   не   менее   8   лет   подряд   в   органах   местного   самоуправления Звездинского сельского поселения Москаленского муниципального    района    Омской области, пенсия за выслугу лет может исчисляться по желанию обратившегося за установлением такой пенсии исходя из денежного содержания по этой должности муниципальной службы.</w:t>
      </w:r>
    </w:p>
    <w:p>
      <w:pPr>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Размер денежного содержания, исходя из которого исчисляется пенсия за выслугу лет, не должен превышать 2,8 должностного оклада с учетом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"https://internet.garant.ru/#/document/108125/entry/0"</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районного коэффициента</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в соответствии с ранее замещаемой им должностью муниципальной службы.</w:t>
      </w:r>
    </w:p>
    <w:p>
      <w:pPr>
        <w:spacing w:after="0" w:line="240" w:lineRule="auto"/>
        <w:ind w:left="0" w:right="229" w:firstLine="709"/>
        <w:jc w:val="both"/>
        <w:rPr>
          <w:rFonts w:ascii="Times New Roman" w:hAnsi="Times New Roman"/>
          <w:sz w:val="28"/>
        </w:rPr>
      </w:pPr>
      <w:r>
        <w:rPr>
          <w:rFonts w:ascii="Times New Roman" w:hAnsi="Times New Roman"/>
          <w:sz w:val="28"/>
        </w:rPr>
        <w:t>Размер пенсии за выслугу лет определяется исходя из месячного денежного содержания лиц, замещавших должности муниципальной службы, в соответствии с Законом Омской области от 23 ноября 2007 года № 976-03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и  решением Совета Звездинского сельского поселения Москаленского муниципального района от 17 ноября 2010 № 35/1 «Об утверждении Положения «О денежном содержании муниципальных служащих Звездинского сельского поселения Москаленского муниципального района Омской области».</w:t>
      </w:r>
    </w:p>
    <w:p>
      <w:pPr>
        <w:spacing w:after="0" w:line="240" w:lineRule="auto"/>
        <w:ind w:left="0" w:right="229" w:firstLine="709"/>
        <w:jc w:val="both"/>
        <w:rPr>
          <w:rFonts w:ascii="Times New Roman" w:hAnsi="Times New Roman"/>
          <w:sz w:val="28"/>
        </w:rPr>
      </w:pPr>
      <w:r>
        <w:rPr>
          <w:rFonts w:ascii="Times New Roman" w:hAnsi="Times New Roman"/>
          <w:sz w:val="28"/>
        </w:rPr>
        <w:t>Размер пенсии за выслугу лет муниципального служащего, не должен превышать максимального размера пенсии за выслугу лет (определяемого как сумма страховой части трудовой пенсии по старости либо трудовой пенсии по инвалидности, установленных в соответствии с Федеральным законом «О трудовых пенсиях в Российской Федерации», и пенсии за выслугу лет) по соответствующей должности государственного гражданского служащего Омской области.</w:t>
      </w:r>
    </w:p>
    <w:p>
      <w:pPr>
        <w:spacing w:after="0" w:line="240" w:lineRule="auto"/>
        <w:ind w:left="0" w:right="229" w:firstLine="709"/>
        <w:jc w:val="both"/>
        <w:rPr>
          <w:rFonts w:ascii="Times New Roman" w:hAnsi="Times New Roman"/>
          <w:sz w:val="28"/>
        </w:rPr>
      </w:pPr>
      <w:r>
        <w:rPr>
          <w:rFonts w:ascii="Times New Roman" w:hAnsi="Times New Roman"/>
          <w:sz w:val="28"/>
        </w:rPr>
        <w:t xml:space="preserve">5. </w:t>
      </w:r>
      <w:r>
        <w:rPr>
          <w:rFonts w:ascii="Times New Roman" w:hAnsi="Times New Roman"/>
          <w:b w:val="0"/>
          <w:i w:val="0"/>
          <w:caps w:val="0"/>
          <w:color w:val="22272F"/>
          <w:spacing w:val="0"/>
          <w:sz w:val="28"/>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"https://internet.garant.ru/#/document/12125146/entry/0"</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Федеральным законом</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"О трудовых пенсиях в Российской Федерации", размер доли страховой пенсии, установленной и исчисленной в соответствии с </w:t>
      </w:r>
      <w:r>
        <w:rPr>
          <w:rFonts w:ascii="Times New Roman" w:hAnsi="Times New Roman"/>
          <w:b w:val="0"/>
          <w:i w:val="0"/>
          <w:caps w:val="0"/>
          <w:strike w:val="0"/>
          <w:color w:val="3272C0"/>
          <w:spacing w:val="0"/>
          <w:sz w:val="28"/>
        </w:rPr>
        <w:fldChar w:fldCharType="begin"/>
      </w:r>
      <w:r>
        <w:rPr>
          <w:rFonts w:ascii="Times New Roman" w:hAnsi="Times New Roman"/>
          <w:b w:val="0"/>
          <w:i w:val="0"/>
          <w:caps w:val="0"/>
          <w:strike w:val="0"/>
          <w:color w:val="3272C0"/>
          <w:spacing w:val="0"/>
          <w:sz w:val="28"/>
        </w:rPr>
        <w:instrText xml:space="preserve">HYPERLINK "https://internet.garant.ru/#/document/70552688/entry/0"</w:instrText>
      </w:r>
      <w:r>
        <w:rPr>
          <w:rFonts w:ascii="Times New Roman" w:hAnsi="Times New Roman"/>
          <w:b w:val="0"/>
          <w:i w:val="0"/>
          <w:caps w:val="0"/>
          <w:strike w:val="0"/>
          <w:color w:val="3272C0"/>
          <w:spacing w:val="0"/>
          <w:sz w:val="28"/>
        </w:rPr>
        <w:fldChar w:fldCharType="separate"/>
      </w:r>
      <w:r>
        <w:rPr>
          <w:rFonts w:ascii="Times New Roman" w:hAnsi="Times New Roman"/>
          <w:b w:val="0"/>
          <w:i w:val="0"/>
          <w:caps w:val="0"/>
          <w:strike w:val="0"/>
          <w:color w:val="3272C0"/>
          <w:spacing w:val="0"/>
          <w:sz w:val="28"/>
        </w:rPr>
        <w:t>Федеральным законом</w:t>
      </w:r>
      <w:r>
        <w:rPr>
          <w:rFonts w:ascii="Times New Roman" w:hAnsi="Times New Roman"/>
          <w:b w:val="0"/>
          <w:i w:val="0"/>
          <w:caps w:val="0"/>
          <w:strike w:val="0"/>
          <w:color w:val="3272C0"/>
          <w:spacing w:val="0"/>
          <w:sz w:val="28"/>
        </w:rPr>
        <w:fldChar w:fldCharType="end"/>
      </w:r>
      <w:r>
        <w:rPr>
          <w:rFonts w:ascii="Times New Roman" w:hAnsi="Times New Roman"/>
          <w:b w:val="0"/>
          <w:i w:val="0"/>
          <w:caps w:val="0"/>
          <w:color w:val="22272F"/>
          <w:spacing w:val="0"/>
          <w:sz w:val="28"/>
        </w:rPr>
        <w:t> "О страховых пенсиях", а также предусмотренные Федеральным законом "О страховых пенсиях"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pPr>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Размер пенсии за выслугу лет не может быть ниже установленного в соответствии с федеральным законодательством размера фиксированной выплаты к страховой пенсии по старости (инвалидности).</w:t>
      </w:r>
    </w:p>
    <w:p>
      <w:pPr>
        <w:widowControl w:val="0"/>
        <w:numPr>
          <w:ilvl w:val="0"/>
          <w:numId w:val="2"/>
        </w:numPr>
        <w:tabs>
          <w:tab w:val="left" w:pos="734"/>
        </w:tabs>
        <w:spacing w:after="0" w:line="240" w:lineRule="auto"/>
        <w:ind w:left="0" w:right="229" w:firstLine="709"/>
        <w:jc w:val="both"/>
        <w:rPr>
          <w:rFonts w:ascii="Times New Roman" w:hAnsi="Times New Roman"/>
          <w:sz w:val="28"/>
        </w:rPr>
      </w:pPr>
      <w:r>
        <w:rPr>
          <w:rFonts w:ascii="Times New Roman" w:hAnsi="Times New Roman"/>
          <w:sz w:val="28"/>
        </w:rPr>
        <w:t>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
    <w:p>
      <w:pPr>
        <w:spacing w:after="0" w:line="240" w:lineRule="auto"/>
        <w:ind w:left="0" w:right="229" w:firstLine="709"/>
        <w:jc w:val="both"/>
        <w:rPr>
          <w:rFonts w:ascii="Times New Roman" w:hAnsi="Times New Roman"/>
          <w:sz w:val="28"/>
        </w:rPr>
      </w:pPr>
      <w:r>
        <w:rPr>
          <w:rFonts w:ascii="Times New Roman" w:hAnsi="Times New Roman"/>
          <w:sz w:val="28"/>
        </w:rPr>
        <w:t>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предусмотренной настоящей статьей.</w:t>
      </w:r>
    </w:p>
    <w:p>
      <w:pPr>
        <w:widowControl w:val="0"/>
        <w:tabs>
          <w:tab w:val="left" w:pos="758"/>
        </w:tabs>
        <w:spacing w:after="0" w:line="240" w:lineRule="auto"/>
        <w:ind w:left="0" w:right="229" w:firstLine="709"/>
        <w:jc w:val="both"/>
        <w:rPr>
          <w:rFonts w:ascii="Times New Roman" w:hAnsi="Times New Roman"/>
          <w:sz w:val="28"/>
        </w:rPr>
      </w:pPr>
      <w:r>
        <w:rPr>
          <w:rFonts w:ascii="Times New Roman" w:hAnsi="Times New Roman"/>
          <w:sz w:val="28"/>
        </w:rPr>
        <w:t xml:space="preserve">7. Во всем остальном правила определения денежного содержания, исходя из которого исчисляется пенсия за выслугу лет лицам, замещавшим должности муниципальной службы, устанавливаются в соответствии с </w:t>
      </w:r>
      <w:r>
        <w:rPr>
          <w:rFonts w:ascii="Times New Roman" w:hAnsi="Times New Roman"/>
          <w:b w:val="0"/>
          <w:i w:val="0"/>
          <w:caps w:val="0"/>
          <w:color w:val="22272F"/>
          <w:spacing w:val="0"/>
          <w:sz w:val="28"/>
        </w:rPr>
        <w:t>Постановлением Правительства Омской области от 20 октября 2010 г. N 211-п</w:t>
      </w:r>
      <w:r>
        <w:rPr>
          <w:rFonts w:ascii="Times New Roman" w:hAnsi="Times New Roman"/>
          <w:sz w:val="28"/>
        </w:rPr>
        <w:br w:type="textWrapping"/>
      </w:r>
      <w:r>
        <w:rPr>
          <w:rFonts w:ascii="Times New Roman" w:hAnsi="Times New Roman"/>
          <w:b w:val="0"/>
          <w:i w:val="0"/>
          <w:caps w:val="0"/>
          <w:color w:val="22272F"/>
          <w:spacing w:val="0"/>
          <w:sz w:val="28"/>
        </w:rPr>
        <w:t>"Об утверждении Правил определения денежного содержания, исходя из которого исчисляется пенсия за выслугу лет лицам, замещавшим должности государственной гражданской службы Омской области"</w:t>
      </w:r>
      <w:r>
        <w:rPr>
          <w:rFonts w:ascii="Times New Roman" w:hAnsi="Times New Roman"/>
          <w:sz w:val="28"/>
        </w:rPr>
        <w:t>.</w:t>
      </w:r>
    </w:p>
    <w:p>
      <w:pPr>
        <w:spacing w:after="0" w:line="240" w:lineRule="auto"/>
        <w:ind w:left="0" w:right="229" w:firstLine="709"/>
        <w:jc w:val="both"/>
        <w:rPr>
          <w:rFonts w:ascii="Times New Roman" w:hAnsi="Times New Roman"/>
          <w:sz w:val="28"/>
        </w:rPr>
      </w:pPr>
      <w:r>
        <w:rPr>
          <w:rFonts w:ascii="Times New Roman" w:hAnsi="Times New Roman"/>
          <w:sz w:val="28"/>
        </w:rPr>
        <w:t>8. Лицо, замещавшее должность муниципальной службы     и претендующее    на    установление    пенсии    за    выслугу    лет, подает в кадровую службу  администрации Звездинского сельского поселения  Москаленского муниципального района Омской области заявление об установлении пенсии за выслугу лет (далее - заявление) по форме согласно приложению № 1 к настоящему Положению.</w:t>
      </w:r>
    </w:p>
    <w:p>
      <w:pPr>
        <w:tabs>
          <w:tab w:val="left" w:pos="816"/>
        </w:tabs>
        <w:spacing w:after="0" w:line="240" w:lineRule="auto"/>
        <w:ind w:left="0" w:right="229" w:firstLine="709"/>
        <w:jc w:val="both"/>
        <w:rPr>
          <w:rFonts w:ascii="Times New Roman" w:hAnsi="Times New Roman"/>
          <w:sz w:val="28"/>
        </w:rPr>
      </w:pPr>
      <w:r>
        <w:rPr>
          <w:rFonts w:ascii="Times New Roman" w:hAnsi="Times New Roman"/>
          <w:sz w:val="28"/>
        </w:rPr>
        <w:t>9.</w:t>
      </w:r>
      <w:r>
        <w:rPr>
          <w:rFonts w:ascii="Times New Roman" w:hAnsi="Times New Roman"/>
          <w:sz w:val="28"/>
        </w:rPr>
        <w:tab/>
      </w:r>
      <w:r>
        <w:rPr>
          <w:rFonts w:ascii="Times New Roman" w:hAnsi="Times New Roman"/>
          <w:sz w:val="28"/>
        </w:rPr>
        <w:t>К заявлению прилагаются:</w:t>
      </w:r>
    </w:p>
    <w:p>
      <w:pPr>
        <w:tabs>
          <w:tab w:val="left" w:pos="739"/>
        </w:tabs>
        <w:spacing w:after="0" w:line="240" w:lineRule="auto"/>
        <w:ind w:left="0"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копия правового акта об освобождении лица от замещаемой</w:t>
      </w:r>
      <w:r>
        <w:rPr>
          <w:rFonts w:ascii="Times New Roman" w:hAnsi="Times New Roman"/>
          <w:sz w:val="28"/>
        </w:rPr>
        <w:br w:type="textWrapping"/>
      </w:r>
      <w:r>
        <w:rPr>
          <w:rFonts w:ascii="Times New Roman" w:hAnsi="Times New Roman"/>
          <w:sz w:val="28"/>
        </w:rPr>
        <w:t>должности муниципальной службы;</w:t>
      </w:r>
    </w:p>
    <w:p>
      <w:pPr>
        <w:spacing w:after="0" w:line="240" w:lineRule="auto"/>
        <w:ind w:left="0" w:right="229" w:firstLine="709"/>
        <w:jc w:val="both"/>
        <w:rPr>
          <w:rFonts w:ascii="Times New Roman" w:hAnsi="Times New Roman"/>
          <w:sz w:val="28"/>
        </w:rPr>
      </w:pPr>
      <w:r>
        <w:rPr>
          <w:rFonts w:ascii="Times New Roman" w:hAnsi="Times New Roman"/>
          <w:sz w:val="28"/>
        </w:rPr>
        <w:t>- справка о размере месячного денежного содержания для установления пенсии за выслугу лет по форме согласно приложению № 3 к настоящему Положению;</w:t>
      </w:r>
    </w:p>
    <w:p>
      <w:pPr>
        <w:tabs>
          <w:tab w:val="left" w:pos="686"/>
        </w:tabs>
        <w:spacing w:after="0" w:line="240" w:lineRule="auto"/>
        <w:ind w:left="0"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справка о стаже замещения должности муниципальной службы  в</w:t>
      </w:r>
    </w:p>
    <w:p>
      <w:pPr>
        <w:tabs>
          <w:tab w:val="left" w:leader="underscore" w:pos="4882"/>
          <w:tab w:val="left" w:leader="underscore" w:pos="6624"/>
        </w:tabs>
        <w:spacing w:after="0" w:line="240" w:lineRule="auto"/>
        <w:ind w:left="0" w:right="229" w:firstLine="709"/>
        <w:jc w:val="both"/>
        <w:rPr>
          <w:rFonts w:ascii="Times New Roman" w:hAnsi="Times New Roman"/>
          <w:sz w:val="28"/>
        </w:rPr>
      </w:pPr>
      <w:r>
        <w:rPr>
          <w:rFonts w:ascii="Times New Roman" w:hAnsi="Times New Roman"/>
          <w:sz w:val="28"/>
        </w:rPr>
        <w:t>органе     местного     самоуправления Звездинского сельского поселения  Москаленского муниципального района Омской области и о стаже муниципальной службы по форме согласно приложению № 4 к настоящему Положению;</w:t>
      </w:r>
    </w:p>
    <w:p>
      <w:pPr>
        <w:tabs>
          <w:tab w:val="left" w:pos="686"/>
        </w:tabs>
        <w:spacing w:after="0" w:line="240" w:lineRule="auto"/>
        <w:ind w:left="0" w:right="229" w:firstLine="709"/>
        <w:jc w:val="both"/>
        <w:rPr>
          <w:rFonts w:ascii="Times New Roman" w:hAnsi="Times New Roman"/>
          <w:sz w:val="28"/>
        </w:rPr>
      </w:pPr>
      <w:r>
        <w:rPr>
          <w:rFonts w:ascii="Times New Roman" w:hAnsi="Times New Roman"/>
          <w:sz w:val="28"/>
        </w:rPr>
        <w:t>-</w:t>
      </w:r>
      <w:r>
        <w:rPr>
          <w:rFonts w:ascii="Times New Roman" w:hAnsi="Times New Roman"/>
          <w:b w:val="0"/>
          <w:i w:val="0"/>
          <w:caps w:val="0"/>
          <w:color w:val="22272F"/>
          <w:spacing w:val="0"/>
          <w:sz w:val="28"/>
        </w:rPr>
        <w:t>справка территориального органа Фонда пенсионного и социального страхования Российской Федерации (иного уполномоченного органа) о размере назначенной пенсии с указанием правового основания ее назначения;</w:t>
      </w:r>
    </w:p>
    <w:p>
      <w:pPr>
        <w:tabs>
          <w:tab w:val="left" w:pos="686"/>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 копия договора банковского счета или иного документа, содержащего реквизиты банковского счета, открытого в кредитной организации;</w:t>
      </w:r>
    </w:p>
    <w:p>
      <w:pPr>
        <w:tabs>
          <w:tab w:val="left" w:pos="638"/>
        </w:tabs>
        <w:spacing w:after="0" w:line="240" w:lineRule="auto"/>
        <w:ind w:left="0" w:right="229" w:firstLine="709"/>
        <w:jc w:val="both"/>
        <w:rPr>
          <w:rFonts w:ascii="Times New Roman" w:hAnsi="Times New Roman"/>
          <w:sz w:val="28"/>
        </w:rPr>
      </w:pPr>
      <w:r>
        <w:rPr>
          <w:rFonts w:ascii="Times New Roman" w:hAnsi="Times New Roman"/>
          <w:sz w:val="28"/>
        </w:rPr>
        <w:t xml:space="preserve">- </w:t>
      </w:r>
      <w:r>
        <w:rPr>
          <w:rFonts w:ascii="Times New Roman" w:hAnsi="Times New Roman"/>
          <w:b w:val="0"/>
          <w:i w:val="0"/>
          <w:caps w:val="0"/>
          <w:color w:val="22272F"/>
          <w:spacing w:val="0"/>
          <w:sz w:val="28"/>
        </w:rPr>
        <w:t> трудовая книжка и (или) сведения о трудовой деятельности, оформленные в установленном законодательством Российской Федерации порядке;</w:t>
      </w:r>
    </w:p>
    <w:p>
      <w:pPr>
        <w:tabs>
          <w:tab w:val="left" w:pos="638"/>
        </w:tabs>
        <w:spacing w:after="0" w:line="240" w:lineRule="auto"/>
        <w:ind w:left="0" w:right="229" w:firstLine="709"/>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иные документы, подтверждающие стаж замещения должности</w:t>
      </w:r>
      <w:r>
        <w:rPr>
          <w:rFonts w:ascii="Times New Roman" w:hAnsi="Times New Roman"/>
          <w:sz w:val="28"/>
        </w:rPr>
        <w:br w:type="textWrapping"/>
      </w:r>
      <w:r>
        <w:rPr>
          <w:rFonts w:ascii="Times New Roman" w:hAnsi="Times New Roman"/>
          <w:sz w:val="28"/>
        </w:rPr>
        <w:t>муниципальной       службы       в       органе       местного       самоуправления Звездинского сельского поселения Москаленского муниципального района Омской области и о стаже муниципальной службы, дающих право на установление пенсии за выслугу лет.</w:t>
      </w:r>
    </w:p>
    <w:p>
      <w:pPr>
        <w:tabs>
          <w:tab w:val="left" w:pos="816"/>
        </w:tabs>
        <w:spacing w:after="0" w:line="240" w:lineRule="auto"/>
        <w:ind w:left="0" w:right="229" w:firstLine="709"/>
        <w:jc w:val="both"/>
        <w:rPr>
          <w:rFonts w:ascii="Times New Roman" w:hAnsi="Times New Roman"/>
          <w:sz w:val="28"/>
        </w:rPr>
      </w:pPr>
      <w:r>
        <w:rPr>
          <w:rFonts w:ascii="Times New Roman" w:hAnsi="Times New Roman"/>
          <w:sz w:val="28"/>
        </w:rPr>
        <w:t>10.</w:t>
      </w:r>
      <w:r>
        <w:rPr>
          <w:rFonts w:ascii="Times New Roman" w:hAnsi="Times New Roman"/>
          <w:sz w:val="28"/>
        </w:rPr>
        <w:tab/>
      </w:r>
      <w:r>
        <w:rPr>
          <w:rFonts w:ascii="Times New Roman" w:hAnsi="Times New Roman"/>
          <w:sz w:val="28"/>
        </w:rPr>
        <w:t>Пенсия за выслугу лет устанавливается со дня подачи заявления, но не ранее дня назначения трудовой пенсии по старости (инвалидности), назначенной в соответствии с Федеральным законом "О трудовых пенсиях в Российской Федерации", либо пенсии, досрочно оформленной в соответствии с Законом Российской Федерации "О занятости населения в Российской Федерации", и дня, следующего за днем освобождения от государственной должности Российской Федерации, от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w:t>
      </w:r>
    </w:p>
    <w:p>
      <w:pPr>
        <w:tabs>
          <w:tab w:val="left" w:pos="926"/>
        </w:tabs>
        <w:spacing w:after="0" w:line="240" w:lineRule="auto"/>
        <w:ind w:left="0" w:right="229" w:firstLine="709"/>
        <w:jc w:val="both"/>
        <w:rPr>
          <w:rFonts w:ascii="Times New Roman" w:hAnsi="Times New Roman"/>
          <w:sz w:val="28"/>
        </w:rPr>
      </w:pPr>
      <w:r>
        <w:rPr>
          <w:rFonts w:ascii="Times New Roman" w:hAnsi="Times New Roman"/>
          <w:sz w:val="28"/>
        </w:rPr>
        <w:t>11.</w:t>
      </w:r>
      <w:r>
        <w:rPr>
          <w:rFonts w:ascii="Times New Roman" w:hAnsi="Times New Roman"/>
          <w:sz w:val="28"/>
        </w:rPr>
        <w:tab/>
      </w:r>
      <w:r>
        <w:rPr>
          <w:rFonts w:ascii="Times New Roman" w:hAnsi="Times New Roman"/>
          <w:sz w:val="28"/>
        </w:rPr>
        <w:t>При направлении заявления по почте днем подачи заявления</w:t>
      </w:r>
      <w:r>
        <w:rPr>
          <w:rFonts w:ascii="Times New Roman" w:hAnsi="Times New Roman"/>
          <w:sz w:val="28"/>
        </w:rPr>
        <w:br w:type="textWrapping"/>
      </w:r>
      <w:r>
        <w:rPr>
          <w:rFonts w:ascii="Times New Roman" w:hAnsi="Times New Roman"/>
          <w:sz w:val="28"/>
        </w:rPr>
        <w:t>считается дата, указанная на почтовом штемпеле организации федеральной</w:t>
      </w:r>
      <w:r>
        <w:rPr>
          <w:rFonts w:ascii="Times New Roman" w:hAnsi="Times New Roman"/>
          <w:sz w:val="28"/>
        </w:rPr>
        <w:br w:type="textWrapping"/>
      </w:r>
      <w:r>
        <w:rPr>
          <w:rFonts w:ascii="Times New Roman" w:hAnsi="Times New Roman"/>
          <w:sz w:val="28"/>
        </w:rPr>
        <w:t>почтовой связи по месту отравления заявления.</w:t>
      </w:r>
    </w:p>
    <w:p>
      <w:pPr>
        <w:tabs>
          <w:tab w:val="left" w:pos="926"/>
        </w:tabs>
        <w:spacing w:after="0" w:line="240" w:lineRule="auto"/>
        <w:ind w:left="0" w:right="229" w:firstLine="709"/>
        <w:jc w:val="both"/>
        <w:rPr>
          <w:rFonts w:ascii="Times New Roman" w:hAnsi="Times New Roman"/>
          <w:sz w:val="28"/>
        </w:rPr>
      </w:pPr>
      <w:r>
        <w:rPr>
          <w:rFonts w:ascii="Times New Roman" w:hAnsi="Times New Roman"/>
          <w:sz w:val="28"/>
        </w:rPr>
        <w:t>12. Заявление регистрируется уполномоченным органом в день поступления.</w:t>
      </w:r>
    </w:p>
    <w:p>
      <w:pPr>
        <w:tabs>
          <w:tab w:val="left" w:pos="926"/>
        </w:tabs>
        <w:spacing w:after="0" w:line="240" w:lineRule="auto"/>
        <w:ind w:left="0" w:right="229" w:firstLine="709"/>
        <w:jc w:val="both"/>
        <w:rPr>
          <w:rFonts w:ascii="Times New Roman" w:hAnsi="Times New Roman"/>
          <w:sz w:val="28"/>
        </w:rPr>
      </w:pPr>
      <w:r>
        <w:rPr>
          <w:rFonts w:ascii="Times New Roman" w:hAnsi="Times New Roman"/>
          <w:sz w:val="28"/>
        </w:rPr>
        <w:t>13. Уполномоченный орган в 14-дневный срок со дня регистрации заявления рассматривает его и о принятом решении в письменной форме сообщает заявителю.</w:t>
      </w:r>
    </w:p>
    <w:p>
      <w:pPr>
        <w:tabs>
          <w:tab w:val="left" w:pos="926"/>
        </w:tabs>
        <w:spacing w:after="0" w:line="240" w:lineRule="auto"/>
        <w:ind w:left="0" w:right="229" w:firstLine="709"/>
        <w:jc w:val="both"/>
        <w:rPr>
          <w:rFonts w:ascii="Times New Roman" w:hAnsi="Times New Roman"/>
          <w:sz w:val="28"/>
        </w:rPr>
      </w:pPr>
      <w:r>
        <w:rPr>
          <w:rFonts w:ascii="Times New Roman" w:hAnsi="Times New Roman"/>
          <w:sz w:val="28"/>
        </w:rPr>
        <w:t>В случае отсутствия у заявителя права на пенсию за выслугу лет уполномоченный орган принимает решение об отказе в установлении пенсии за выслугу лет.</w:t>
      </w:r>
    </w:p>
    <w:p>
      <w:pPr>
        <w:tabs>
          <w:tab w:val="left" w:pos="869"/>
        </w:tabs>
        <w:spacing w:after="0" w:line="240" w:lineRule="auto"/>
        <w:ind w:left="0" w:right="229" w:firstLine="709"/>
        <w:jc w:val="both"/>
        <w:rPr>
          <w:rFonts w:ascii="Times New Roman" w:hAnsi="Times New Roman"/>
          <w:sz w:val="28"/>
        </w:rPr>
      </w:pPr>
      <w:r>
        <w:rPr>
          <w:rFonts w:ascii="Times New Roman" w:hAnsi="Times New Roman"/>
          <w:sz w:val="28"/>
        </w:rPr>
        <w:t>14.</w:t>
      </w:r>
      <w:r>
        <w:rPr>
          <w:rFonts w:ascii="Times New Roman" w:hAnsi="Times New Roman"/>
          <w:sz w:val="28"/>
        </w:rPr>
        <w:tab/>
      </w:r>
      <w:r>
        <w:rPr>
          <w:rFonts w:ascii="Times New Roman" w:hAnsi="Times New Roman"/>
          <w:sz w:val="28"/>
        </w:rPr>
        <w:t>Рассмотрение заявления и прилагающихся к нему документов</w:t>
      </w:r>
      <w:r>
        <w:rPr>
          <w:rFonts w:ascii="Times New Roman" w:hAnsi="Times New Roman"/>
          <w:sz w:val="28"/>
        </w:rPr>
        <w:br w:type="textWrapping"/>
      </w:r>
      <w:r>
        <w:rPr>
          <w:rFonts w:ascii="Times New Roman" w:hAnsi="Times New Roman"/>
          <w:sz w:val="28"/>
        </w:rPr>
        <w:t>может осуществляться созданной в уполномоченном органе комиссией по</w:t>
      </w:r>
      <w:r>
        <w:rPr>
          <w:rFonts w:ascii="Times New Roman" w:hAnsi="Times New Roman"/>
          <w:sz w:val="28"/>
        </w:rPr>
        <w:br w:type="textWrapping"/>
      </w:r>
      <w:r>
        <w:rPr>
          <w:rFonts w:ascii="Times New Roman" w:hAnsi="Times New Roman"/>
          <w:sz w:val="28"/>
        </w:rPr>
        <w:t>установлению    пенсии    за    выслугу    лет    муниципальным    служащим Звездинского сельского поселения Москаленского муниципального района  Омской области.</w:t>
      </w:r>
    </w:p>
    <w:p>
      <w:pPr>
        <w:tabs>
          <w:tab w:val="left" w:pos="1070"/>
        </w:tabs>
        <w:spacing w:after="0" w:line="240" w:lineRule="auto"/>
        <w:ind w:left="0" w:right="229" w:firstLine="709"/>
        <w:rPr>
          <w:rFonts w:ascii="Times New Roman" w:hAnsi="Times New Roman"/>
          <w:sz w:val="28"/>
        </w:rPr>
      </w:pPr>
      <w:r>
        <w:rPr>
          <w:rFonts w:ascii="Times New Roman" w:hAnsi="Times New Roman"/>
          <w:sz w:val="28"/>
        </w:rPr>
        <w:t>15.</w:t>
      </w:r>
      <w:r>
        <w:rPr>
          <w:rFonts w:ascii="Times New Roman" w:hAnsi="Times New Roman"/>
          <w:sz w:val="28"/>
        </w:rPr>
        <w:tab/>
      </w:r>
      <w:r>
        <w:rPr>
          <w:rFonts w:ascii="Times New Roman" w:hAnsi="Times New Roman"/>
          <w:sz w:val="28"/>
        </w:rPr>
        <w:t>Пенсия      за     выслугу      лет      устанавливается      решением Главы Звездинского сельского поселения Москаленского муниципального района Омской области.Решение об установлении пенсии за выслугу лет принимается по форме согласно приложению № 2 к настоящему Положению.</w:t>
      </w:r>
    </w:p>
    <w:p>
      <w:pPr>
        <w:spacing w:after="0" w:line="240" w:lineRule="auto"/>
        <w:ind w:left="0" w:right="229" w:firstLine="709"/>
        <w:jc w:val="both"/>
        <w:rPr>
          <w:rFonts w:ascii="Times New Roman" w:hAnsi="Times New Roman"/>
          <w:b w:val="0"/>
          <w:i w:val="0"/>
          <w:caps w:val="0"/>
          <w:color w:val="22272F"/>
          <w:spacing w:val="0"/>
          <w:sz w:val="28"/>
        </w:rPr>
      </w:pPr>
      <w:r>
        <w:rPr>
          <w:rFonts w:ascii="Times New Roman" w:hAnsi="Times New Roman"/>
          <w:sz w:val="28"/>
        </w:rPr>
        <w:t>16. Выплата пенсии за выслугу лет лицам, замещавшим должности муниципальной службы, приостанавливается</w:t>
      </w:r>
      <w:r>
        <w:rPr>
          <w:rFonts w:ascii="Times New Roman" w:hAnsi="Times New Roman"/>
          <w:b w:val="0"/>
          <w:i w:val="0"/>
          <w:caps w:val="0"/>
          <w:color w:val="22272F"/>
          <w:spacing w:val="0"/>
          <w:sz w:val="28"/>
        </w:rPr>
        <w:t xml:space="preserve"> при замещении ими государственной должности Российской Федерации, должности государственной службы Российской Федерации, государственной должности субъектов Российской Федерации (за исключением осуществления депутатской деятельности без отрыва от основной деятельности), муниципальной должности, замещаемой на постоянной основе, должности муниципальной службы. Возобновление выплаты пенсии за выслугу лет указанным лицам осуществляется после прекращения обстоятельств, послуживших основанием для приостановления ее выплаты.</w:t>
      </w:r>
    </w:p>
    <w:p>
      <w:pPr>
        <w:spacing w:after="0" w:line="240" w:lineRule="auto"/>
        <w:ind w:left="0" w:right="229" w:firstLine="709"/>
        <w:jc w:val="both"/>
        <w:rPr>
          <w:rFonts w:ascii="Times New Roman" w:hAnsi="Times New Roman"/>
          <w:sz w:val="28"/>
        </w:rPr>
      </w:pPr>
      <w:r>
        <w:rPr>
          <w:rFonts w:ascii="Times New Roman" w:hAnsi="Times New Roman"/>
          <w:sz w:val="28"/>
        </w:rPr>
        <w:t>Лицо, получающее пенсию за выслугу, в случае назначения на одну из указанных должностей обязано в 5-дневный срок со дня назначения на указанную должность письменно сообщить об этом в уполномоченный орган с приложением копии правового акта о назначении на должность.</w:t>
      </w:r>
    </w:p>
    <w:p>
      <w:pPr>
        <w:spacing w:after="0" w:line="240" w:lineRule="auto"/>
        <w:ind w:left="0" w:right="229" w:firstLine="709"/>
        <w:jc w:val="both"/>
        <w:rPr>
          <w:rFonts w:ascii="Times New Roman" w:hAnsi="Times New Roman"/>
          <w:sz w:val="28"/>
        </w:rPr>
      </w:pPr>
      <w:r>
        <w:rPr>
          <w:rFonts w:ascii="Times New Roman" w:hAnsi="Times New Roman"/>
          <w:sz w:val="28"/>
        </w:rPr>
        <w:t>Выплата  пенсии  за выслугу лет  приостанавливается   по  решению главы Звездинского сельского поселения  Москаленского муниципального района Омской области принимаемому   по форме   согласно   приложению   №   5   к   настоящему</w:t>
      </w:r>
      <w:r>
        <w:rPr>
          <w:rFonts w:ascii="Times New Roman" w:hAnsi="Times New Roman"/>
          <w:i/>
          <w:color w:val="C00000"/>
          <w:sz w:val="28"/>
        </w:rPr>
        <w:t xml:space="preserve"> </w:t>
      </w:r>
      <w:r>
        <w:rPr>
          <w:rFonts w:ascii="Times New Roman" w:hAnsi="Times New Roman"/>
          <w:sz w:val="28"/>
        </w:rPr>
        <w:t>Положению.</w:t>
      </w:r>
    </w:p>
    <w:p>
      <w:pPr>
        <w:spacing w:after="0" w:line="240" w:lineRule="auto"/>
        <w:ind w:left="0" w:right="229" w:firstLine="709"/>
        <w:jc w:val="both"/>
        <w:rPr>
          <w:rFonts w:ascii="Times New Roman" w:hAnsi="Times New Roman"/>
          <w:sz w:val="28"/>
        </w:rPr>
      </w:pPr>
      <w:r>
        <w:rPr>
          <w:rFonts w:ascii="Times New Roman" w:hAnsi="Times New Roman"/>
          <w:sz w:val="28"/>
        </w:rPr>
        <w:t>17.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заявлению, направленному в уполномоченный орган по форме согласно приложению № 1 к настоящему Положению, с приложением копии правового акта об освобождении от соответствующей должности.</w:t>
      </w:r>
    </w:p>
    <w:p>
      <w:pPr>
        <w:spacing w:after="0" w:line="240" w:lineRule="auto"/>
        <w:ind w:left="0" w:right="229" w:firstLine="709"/>
        <w:jc w:val="both"/>
        <w:rPr>
          <w:rFonts w:ascii="Times New Roman" w:hAnsi="Times New Roman"/>
          <w:sz w:val="28"/>
        </w:rPr>
      </w:pPr>
      <w:r>
        <w:rPr>
          <w:rFonts w:ascii="Times New Roman" w:hAnsi="Times New Roman"/>
          <w:sz w:val="28"/>
        </w:rPr>
        <w:t>Решение о возобновлении выплаты пенсии за выслугу лет принимается в      30-дневный      срок      со     дня      получения      указанного      заявления  главой Звездинского сельского поселения  Москаленского муниципального района Омской области на основании заключения уполномоченного органа.</w:t>
      </w:r>
    </w:p>
    <w:p>
      <w:pPr>
        <w:spacing w:after="0" w:line="240" w:lineRule="auto"/>
        <w:ind w:left="0" w:right="229" w:firstLine="709"/>
        <w:jc w:val="both"/>
        <w:rPr>
          <w:rFonts w:ascii="Times New Roman" w:hAnsi="Times New Roman"/>
          <w:sz w:val="28"/>
        </w:rPr>
      </w:pPr>
      <w:r>
        <w:rPr>
          <w:rFonts w:ascii="Times New Roman" w:hAnsi="Times New Roman"/>
          <w:sz w:val="28"/>
        </w:rPr>
        <w:t>Решение о возобновлении выплаты пенсии за выслугу лет принимается по форме согласно приложению № 5 к настоящему Положению.</w:t>
      </w:r>
    </w:p>
    <w:p>
      <w:pPr>
        <w:tabs>
          <w:tab w:val="left" w:pos="850"/>
        </w:tabs>
        <w:spacing w:after="0" w:line="240" w:lineRule="auto"/>
        <w:ind w:left="0" w:right="229" w:firstLine="709"/>
        <w:jc w:val="both"/>
        <w:rPr>
          <w:rFonts w:ascii="Times New Roman" w:hAnsi="Times New Roman"/>
          <w:sz w:val="28"/>
        </w:rPr>
      </w:pPr>
      <w:r>
        <w:rPr>
          <w:rFonts w:ascii="Times New Roman" w:hAnsi="Times New Roman"/>
          <w:sz w:val="28"/>
        </w:rPr>
        <w:t>18.</w:t>
      </w:r>
      <w:r>
        <w:rPr>
          <w:rFonts w:ascii="Times New Roman" w:hAnsi="Times New Roman"/>
          <w:sz w:val="28"/>
        </w:rPr>
        <w:tab/>
      </w:r>
      <w:r>
        <w:rPr>
          <w:rFonts w:ascii="Times New Roman" w:hAnsi="Times New Roman"/>
          <w:sz w:val="28"/>
        </w:rPr>
        <w:t>Выплата пенсии за выслугу лет возобновляется со дня следующего</w:t>
      </w:r>
      <w:r>
        <w:rPr>
          <w:rFonts w:ascii="Times New Roman" w:hAnsi="Times New Roman"/>
          <w:sz w:val="28"/>
        </w:rPr>
        <w:br w:type="textWrapping"/>
      </w:r>
      <w:r>
        <w:rPr>
          <w:rFonts w:ascii="Times New Roman" w:hAnsi="Times New Roman"/>
          <w:sz w:val="28"/>
        </w:rPr>
        <w:t>за днем прекращения обстоятельств, послуживших основанием для</w:t>
      </w:r>
      <w:r>
        <w:rPr>
          <w:rFonts w:ascii="Times New Roman" w:hAnsi="Times New Roman"/>
          <w:sz w:val="28"/>
        </w:rPr>
        <w:br w:type="textWrapping"/>
      </w:r>
      <w:r>
        <w:rPr>
          <w:rFonts w:ascii="Times New Roman" w:hAnsi="Times New Roman"/>
          <w:sz w:val="28"/>
        </w:rPr>
        <w:t>приостановления ее выплаты.</w:t>
      </w:r>
    </w:p>
    <w:p>
      <w:pPr>
        <w:tabs>
          <w:tab w:val="left" w:pos="902"/>
        </w:tabs>
        <w:spacing w:after="0" w:line="240" w:lineRule="auto"/>
        <w:ind w:left="0" w:right="229" w:firstLine="709"/>
        <w:jc w:val="both"/>
        <w:rPr>
          <w:rFonts w:ascii="Times New Roman" w:hAnsi="Times New Roman"/>
          <w:sz w:val="28"/>
        </w:rPr>
      </w:pPr>
      <w:r>
        <w:rPr>
          <w:rFonts w:ascii="Times New Roman" w:hAnsi="Times New Roman"/>
          <w:sz w:val="28"/>
        </w:rPr>
        <w:t>19.</w:t>
      </w:r>
      <w:r>
        <w:rPr>
          <w:rFonts w:ascii="Times New Roman" w:hAnsi="Times New Roman"/>
          <w:sz w:val="28"/>
        </w:rPr>
        <w:tab/>
      </w:r>
      <w:r>
        <w:rPr>
          <w:rFonts w:ascii="Times New Roman" w:hAnsi="Times New Roman"/>
          <w:sz w:val="28"/>
        </w:rPr>
        <w:t>Выплата   пенсии   за   выслугу  лет  прекращается   на  основании Решения главы Звездинского сельского поселения  Москаленского муниципального района Омской области</w:t>
      </w:r>
      <w:r>
        <w:rPr>
          <w:rFonts w:ascii="Times New Roman" w:hAnsi="Times New Roman"/>
          <w:sz w:val="28"/>
        </w:rPr>
        <w:tab/>
      </w:r>
      <w:r>
        <w:rPr>
          <w:rFonts w:ascii="Times New Roman" w:hAnsi="Times New Roman"/>
          <w:sz w:val="28"/>
        </w:rPr>
        <w:t>в следующих случаях:</w:t>
      </w:r>
    </w:p>
    <w:p>
      <w:pPr>
        <w:tabs>
          <w:tab w:val="left" w:pos="902"/>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1) смерть получателя пенсии за выслугу лет;</w:t>
      </w:r>
    </w:p>
    <w:p>
      <w:pPr>
        <w:tabs>
          <w:tab w:val="left" w:pos="902"/>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2) истечение срока назначения страховой пенсии по инвалидности;</w:t>
      </w:r>
    </w:p>
    <w:p>
      <w:pPr>
        <w:tabs>
          <w:tab w:val="left" w:pos="902"/>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3) подача письменного заявления об отказе от получения пенсии за выслугу лет;</w:t>
      </w:r>
    </w:p>
    <w:p>
      <w:pPr>
        <w:tabs>
          <w:tab w:val="left" w:pos="902"/>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4) переход получателя пенсии за выслугу лет со страховой пенсии по старости (инвалидности), досрочно назначенной пенсии на иной вид пенсии, назначаемой в соответствии с законодательством Российской Федерации, за исключением перехода с досрочно назначенной пенсии на страховую пенсию по старости;</w:t>
      </w:r>
    </w:p>
    <w:p>
      <w:pPr>
        <w:tabs>
          <w:tab w:val="left" w:pos="902"/>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5) назначение получателю пенсии за выслугу лет в соответствии с законодательством Российской Федерации пенсии за выслугу лет или иного дополнительного пенсионного обеспечения либо ежемесячного пожизненного содержания, а также установление дополнительного пожизненного материального обеспечения в соответствии с законодательством Российской Федерации, Омской области, иных субъектов Российской Федерации.</w:t>
      </w:r>
    </w:p>
    <w:p>
      <w:pPr>
        <w:tabs>
          <w:tab w:val="left" w:pos="902"/>
        </w:tabs>
        <w:spacing w:after="0" w:line="240" w:lineRule="auto"/>
        <w:ind w:left="0" w:right="229" w:firstLine="709"/>
        <w:jc w:val="both"/>
        <w:rPr>
          <w:rFonts w:ascii="Times New Roman" w:hAnsi="Times New Roman"/>
          <w:sz w:val="28"/>
        </w:rPr>
      </w:pPr>
      <w:r>
        <w:rPr>
          <w:rFonts w:ascii="Times New Roman" w:hAnsi="Times New Roman"/>
          <w:sz w:val="28"/>
        </w:rPr>
        <w:t>Выплата пенсии за выслугу лет в случае, указанном в подпункте 1 настоящего пункта, прекращается с 1 числа месяца, следующего за месяцем, в котором наступило указанное событие.</w:t>
      </w:r>
    </w:p>
    <w:p>
      <w:pPr>
        <w:spacing w:after="0" w:line="240" w:lineRule="auto"/>
        <w:ind w:left="0" w:right="229" w:firstLine="709"/>
        <w:jc w:val="both"/>
        <w:rPr>
          <w:rFonts w:ascii="Times New Roman" w:hAnsi="Times New Roman"/>
          <w:sz w:val="28"/>
        </w:rPr>
      </w:pPr>
      <w:r>
        <w:rPr>
          <w:rFonts w:ascii="Times New Roman" w:hAnsi="Times New Roman"/>
          <w:sz w:val="28"/>
        </w:rPr>
        <w:t>Выплата пенсии за выслугу лет в остальных случаях прекращается со дня наступления указанных обстоятельств.</w:t>
      </w:r>
    </w:p>
    <w:p>
      <w:pPr>
        <w:spacing w:after="0" w:line="240" w:lineRule="auto"/>
        <w:ind w:left="0" w:right="229" w:firstLine="709"/>
        <w:jc w:val="both"/>
        <w:rPr>
          <w:rFonts w:ascii="Times New Roman" w:hAnsi="Times New Roman"/>
          <w:sz w:val="28"/>
        </w:rPr>
      </w:pPr>
      <w:r>
        <w:rPr>
          <w:rFonts w:ascii="Times New Roman" w:hAnsi="Times New Roman"/>
          <w:sz w:val="28"/>
        </w:rPr>
        <w:t>Решение о прекращении выплаты пенсии за выслугу лет принимается по форме согласно приложению № 5 к настоящему Положению.</w:t>
      </w:r>
    </w:p>
    <w:p>
      <w:pPr>
        <w:tabs>
          <w:tab w:val="left" w:leader="underscore" w:pos="6653"/>
        </w:tabs>
        <w:spacing w:after="0" w:line="240" w:lineRule="auto"/>
        <w:ind w:left="0" w:right="229" w:firstLine="709"/>
        <w:jc w:val="both"/>
        <w:rPr>
          <w:rFonts w:ascii="Times New Roman" w:hAnsi="Times New Roman"/>
          <w:sz w:val="28"/>
        </w:rPr>
      </w:pPr>
      <w:r>
        <w:rPr>
          <w:rFonts w:ascii="Times New Roman" w:hAnsi="Times New Roman"/>
          <w:sz w:val="28"/>
        </w:rPr>
        <w:t>20. Перерасчет размера пенсии производится главным специалистом по бухучету и отчетности администрации  Звездинского сельского поселения Москаленского муниципального района Омской области в случаях:</w:t>
      </w:r>
    </w:p>
    <w:p>
      <w:pPr>
        <w:tabs>
          <w:tab w:val="left" w:leader="underscore" w:pos="6653"/>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1) увеличения (индексации) должностных окладов, с учетом которой установлена пенсия за выслугу лет;</w:t>
      </w:r>
    </w:p>
    <w:p>
      <w:pPr>
        <w:tabs>
          <w:tab w:val="left" w:leader="underscore" w:pos="6653"/>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2)увеличения стажа муниципальной службы.</w:t>
      </w:r>
    </w:p>
    <w:p>
      <w:pPr>
        <w:tabs>
          <w:tab w:val="left" w:leader="underscore" w:pos="6653"/>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 xml:space="preserve">Перерасчет пенсии за выслугу лет в случае, предусмотренном подпунктом 1 настоящего пункта производится на основании </w:t>
      </w:r>
      <w:r>
        <w:rPr>
          <w:rFonts w:ascii="Times New Roman" w:hAnsi="Times New Roman"/>
          <w:sz w:val="28"/>
        </w:rPr>
        <w:t>решения главы Звездинского сельского поселения  Москаленского муниципального района Омской области</w:t>
      </w:r>
      <w:r>
        <w:rPr>
          <w:rFonts w:ascii="Times New Roman" w:hAnsi="Times New Roman"/>
          <w:b w:val="0"/>
          <w:i w:val="0"/>
          <w:caps w:val="0"/>
          <w:color w:val="22272F"/>
          <w:spacing w:val="0"/>
          <w:sz w:val="28"/>
        </w:rPr>
        <w:t xml:space="preserve"> и не носит заявительного характера. </w:t>
      </w:r>
      <w:r>
        <w:rPr>
          <w:rFonts w:ascii="Times New Roman" w:hAnsi="Times New Roman"/>
          <w:sz w:val="28"/>
        </w:rPr>
        <w:t>При изменении размера должностного оклада, с учетом которого установлена пенсия за</w:t>
      </w:r>
      <w:r>
        <w:rPr>
          <w:rFonts w:ascii="Times New Roman" w:hAnsi="Times New Roman"/>
          <w:sz w:val="28"/>
        </w:rPr>
        <w:br w:type="textWrapping"/>
      </w:r>
      <w:r>
        <w:rPr>
          <w:rFonts w:ascii="Times New Roman" w:hAnsi="Times New Roman"/>
          <w:sz w:val="28"/>
        </w:rPr>
        <w:t>выслугу лет, размер пенсии за выслугу лет пересчитывается с  даты</w:t>
      </w:r>
      <w:r>
        <w:rPr>
          <w:rFonts w:ascii="Times New Roman" w:hAnsi="Times New Roman"/>
          <w:sz w:val="28"/>
        </w:rPr>
        <w:br w:type="textWrapping"/>
      </w:r>
      <w:r>
        <w:rPr>
          <w:rFonts w:ascii="Times New Roman" w:hAnsi="Times New Roman"/>
          <w:sz w:val="28"/>
        </w:rPr>
        <w:t>изменения размера пенсии.</w:t>
      </w:r>
    </w:p>
    <w:p>
      <w:pPr>
        <w:tabs>
          <w:tab w:val="left" w:leader="underscore" w:pos="6653"/>
        </w:tabs>
        <w:spacing w:after="0" w:line="240" w:lineRule="auto"/>
        <w:ind w:left="0" w:right="229" w:firstLine="709"/>
        <w:jc w:val="both"/>
        <w:rPr>
          <w:rFonts w:ascii="Times New Roman" w:hAnsi="Times New Roman"/>
          <w:sz w:val="28"/>
        </w:rPr>
      </w:pPr>
      <w:r>
        <w:rPr>
          <w:rFonts w:ascii="Times New Roman" w:hAnsi="Times New Roman"/>
          <w:b w:val="0"/>
          <w:i w:val="0"/>
          <w:caps w:val="0"/>
          <w:color w:val="22272F"/>
          <w:spacing w:val="0"/>
          <w:sz w:val="28"/>
        </w:rPr>
        <w:t xml:space="preserve"> При увеличении стажа замещения муниципальной службы, дающего право на пенсию за выслугу лет, перерасчет осуществляется на основании заявления получателя пенсии с первого числа месяца, следующего за месяцем со дня обращения получателя пенсии за выслугу лет в администрацию </w:t>
      </w:r>
      <w:r>
        <w:rPr>
          <w:rFonts w:ascii="Times New Roman" w:hAnsi="Times New Roman"/>
          <w:sz w:val="28"/>
        </w:rPr>
        <w:t>Звездинского сельского поселения  Москаленского муниципального района Омской области</w:t>
      </w:r>
      <w:r>
        <w:rPr>
          <w:rFonts w:ascii="Times New Roman" w:hAnsi="Times New Roman"/>
          <w:b w:val="0"/>
          <w:i w:val="0"/>
          <w:caps w:val="0"/>
          <w:color w:val="22272F"/>
          <w:spacing w:val="0"/>
          <w:sz w:val="28"/>
        </w:rPr>
        <w:t xml:space="preserve">. Администрация в течение 14 рабочих дней со дня обращения готовит проект </w:t>
      </w:r>
      <w:r>
        <w:rPr>
          <w:rFonts w:ascii="Times New Roman" w:hAnsi="Times New Roman"/>
          <w:sz w:val="28"/>
        </w:rPr>
        <w:t xml:space="preserve">решения главы Звездинского сельского поселения  Москаленского муниципального района Омской области </w:t>
      </w:r>
      <w:r>
        <w:rPr>
          <w:rFonts w:ascii="Times New Roman" w:hAnsi="Times New Roman"/>
          <w:b w:val="0"/>
          <w:i w:val="0"/>
          <w:caps w:val="0"/>
          <w:color w:val="22272F"/>
          <w:spacing w:val="0"/>
          <w:sz w:val="28"/>
        </w:rPr>
        <w:t xml:space="preserve"> об изменении условий, послуживших основанием для назначения пенсии за выслугу лет.</w:t>
      </w:r>
    </w:p>
    <w:p>
      <w:pPr>
        <w:tabs>
          <w:tab w:val="left" w:leader="underscore" w:pos="5890"/>
        </w:tabs>
        <w:spacing w:after="0" w:line="240" w:lineRule="auto"/>
        <w:ind w:left="0" w:right="229" w:firstLine="709"/>
        <w:jc w:val="both"/>
        <w:rPr>
          <w:rFonts w:ascii="Times New Roman" w:hAnsi="Times New Roman"/>
          <w:sz w:val="28"/>
        </w:rPr>
      </w:pPr>
      <w:r>
        <w:rPr>
          <w:rFonts w:ascii="Times New Roman" w:hAnsi="Times New Roman"/>
          <w:sz w:val="28"/>
        </w:rPr>
        <w:t>21.Лицам, которым выплата пенсии за выслугу лет</w:t>
      </w:r>
      <w:r>
        <w:rPr>
          <w:rFonts w:ascii="Times New Roman" w:hAnsi="Times New Roman"/>
          <w:sz w:val="28"/>
        </w:rPr>
        <w:br w:type="textWrapping"/>
      </w:r>
      <w:r>
        <w:rPr>
          <w:rFonts w:ascii="Times New Roman" w:hAnsi="Times New Roman"/>
          <w:sz w:val="28"/>
        </w:rPr>
        <w:t>приостанавливалась в связи с замещением должности муниципальной</w:t>
      </w:r>
      <w:r>
        <w:rPr>
          <w:rFonts w:ascii="Times New Roman" w:hAnsi="Times New Roman"/>
          <w:sz w:val="28"/>
        </w:rPr>
        <w:br w:type="textWrapping"/>
      </w:r>
      <w:r>
        <w:rPr>
          <w:rFonts w:ascii="Times New Roman" w:hAnsi="Times New Roman"/>
          <w:sz w:val="28"/>
        </w:rPr>
        <w:t>службы при возобновлении выплаты пенсии по из заявлению может быть установлена пенсия за выслугу лет с</w:t>
      </w:r>
      <w:r>
        <w:rPr>
          <w:rFonts w:ascii="Times New Roman" w:hAnsi="Times New Roman"/>
          <w:sz w:val="28"/>
        </w:rPr>
        <w:br w:type="textWrapping"/>
      </w:r>
      <w:r>
        <w:rPr>
          <w:rFonts w:ascii="Times New Roman" w:hAnsi="Times New Roman"/>
          <w:sz w:val="28"/>
        </w:rPr>
        <w:t>учетом вновь замещавшихся должностей муниципальной службы и</w:t>
      </w:r>
      <w:r>
        <w:rPr>
          <w:rFonts w:ascii="Times New Roman" w:hAnsi="Times New Roman"/>
          <w:sz w:val="28"/>
        </w:rPr>
        <w:br w:type="textWrapping"/>
      </w:r>
      <w:r>
        <w:rPr>
          <w:rFonts w:ascii="Times New Roman" w:hAnsi="Times New Roman"/>
          <w:sz w:val="28"/>
        </w:rPr>
        <w:t>денежного содержания по ним.</w:t>
      </w:r>
    </w:p>
    <w:p>
      <w:pPr>
        <w:tabs>
          <w:tab w:val="left" w:leader="underscore" w:pos="5890"/>
        </w:tabs>
        <w:spacing w:after="0" w:line="240" w:lineRule="auto"/>
        <w:ind w:left="0" w:right="229" w:firstLine="709"/>
        <w:jc w:val="both"/>
        <w:rPr>
          <w:rFonts w:ascii="Times New Roman" w:hAnsi="Times New Roman"/>
          <w:sz w:val="28"/>
        </w:rPr>
      </w:pPr>
      <w:r>
        <w:rPr>
          <w:rFonts w:ascii="Times New Roman" w:hAnsi="Times New Roman"/>
          <w:sz w:val="28"/>
        </w:rPr>
        <w:t>Сумма пенсии за выслугу лет излишне выплаченная лицу вследствие неисполнения им обязанности, предусмотренной абзацем вторым пункта 16 настоящего Положения, возмещается этим лицом, а в случае отказа от возмещения взыскивается в судебном порядке.</w:t>
      </w:r>
    </w:p>
    <w:p>
      <w:pPr>
        <w:spacing w:line="360" w:lineRule="auto"/>
        <w:ind w:left="720" w:right="229" w:firstLine="0"/>
        <w:jc w:val="right"/>
        <w:rPr>
          <w:rFonts w:ascii="Times New Roman" w:hAnsi="Times New Roman"/>
          <w:sz w:val="28"/>
        </w:rPr>
      </w:pPr>
    </w:p>
    <w:p>
      <w:pPr>
        <w:spacing w:line="360" w:lineRule="auto"/>
        <w:ind w:left="720" w:right="229" w:firstLine="0"/>
        <w:jc w:val="right"/>
        <w:rPr>
          <w:rFonts w:ascii="Times New Roman" w:hAnsi="Times New Roman"/>
          <w:spacing w:val="-4"/>
          <w:sz w:val="28"/>
        </w:rPr>
      </w:pPr>
    </w:p>
    <w:p>
      <w:pPr>
        <w:spacing w:line="360" w:lineRule="auto"/>
        <w:ind w:left="720" w:right="229" w:firstLine="0"/>
        <w:jc w:val="right"/>
        <w:rPr>
          <w:rFonts w:ascii="Times New Roman" w:hAnsi="Times New Roman"/>
          <w:spacing w:val="-4"/>
          <w:sz w:val="28"/>
        </w:rPr>
      </w:pPr>
    </w:p>
    <w:p>
      <w:pPr>
        <w:spacing w:after="0" w:line="360" w:lineRule="auto"/>
        <w:ind w:left="720" w:right="229" w:firstLine="0"/>
        <w:jc w:val="right"/>
        <w:rPr>
          <w:rFonts w:ascii="Times New Roman" w:hAnsi="Times New Roman"/>
          <w:spacing w:val="-4"/>
          <w:sz w:val="28"/>
        </w:rPr>
      </w:pPr>
    </w:p>
    <w:p>
      <w:pPr>
        <w:spacing w:after="0" w:line="360" w:lineRule="auto"/>
        <w:ind w:left="720" w:right="229" w:firstLine="0"/>
        <w:jc w:val="right"/>
        <w:rPr>
          <w:rFonts w:ascii="Arial" w:hAnsi="Arial"/>
          <w:spacing w:val="-4"/>
          <w:sz w:val="24"/>
        </w:rPr>
      </w:pPr>
    </w:p>
    <w:p>
      <w:pPr>
        <w:spacing w:after="0" w:line="360" w:lineRule="auto"/>
        <w:ind w:left="720" w:right="229" w:firstLine="0"/>
        <w:jc w:val="right"/>
        <w:rPr>
          <w:rFonts w:ascii="Arial" w:hAnsi="Arial"/>
          <w:spacing w:val="-4"/>
          <w:sz w:val="24"/>
        </w:rPr>
      </w:pPr>
    </w:p>
    <w:p>
      <w:pPr>
        <w:spacing w:after="0" w:line="360" w:lineRule="auto"/>
        <w:ind w:left="720" w:right="229" w:firstLine="0"/>
        <w:jc w:val="right"/>
        <w:rPr>
          <w:rFonts w:ascii="Arial" w:hAnsi="Arial"/>
          <w:spacing w:val="-4"/>
          <w:sz w:val="24"/>
        </w:rPr>
      </w:pPr>
    </w:p>
    <w:p>
      <w:pPr>
        <w:spacing w:after="0" w:line="360" w:lineRule="auto"/>
        <w:ind w:left="720" w:right="229" w:firstLine="0"/>
        <w:jc w:val="right"/>
        <w:rPr>
          <w:rFonts w:ascii="Arial" w:hAnsi="Arial"/>
          <w:spacing w:val="-4"/>
          <w:sz w:val="24"/>
        </w:rPr>
      </w:pPr>
    </w:p>
    <w:p>
      <w:pPr>
        <w:spacing w:after="0" w:line="360" w:lineRule="auto"/>
        <w:ind w:left="720" w:right="229" w:firstLine="0"/>
        <w:jc w:val="right"/>
        <w:rPr>
          <w:rFonts w:ascii="Arial" w:hAnsi="Arial"/>
          <w:spacing w:val="-4"/>
          <w:sz w:val="24"/>
        </w:rPr>
      </w:pPr>
    </w:p>
    <w:tbl>
      <w:tblPr>
        <w:tblStyle w:val="21"/>
        <w:tblW w:w="0" w:type="auto"/>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19"/>
        <w:gridCol w:w="5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19" w:type="dxa"/>
          </w:tcPr>
          <w:p>
            <w:pPr>
              <w:widowControl w:val="0"/>
              <w:spacing w:after="0" w:line="240" w:lineRule="auto"/>
              <w:ind w:right="250"/>
              <w:jc w:val="both"/>
              <w:rPr>
                <w:rFonts w:ascii="Arial" w:hAnsi="Arial"/>
                <w:spacing w:val="-4"/>
                <w:sz w:val="24"/>
                <w:vertAlign w:val="baseline"/>
              </w:rPr>
            </w:pPr>
          </w:p>
        </w:tc>
        <w:tc>
          <w:tcPr>
            <w:tcW w:w="5026" w:type="dxa"/>
          </w:tcPr>
          <w:p>
            <w:pPr>
              <w:widowControl w:val="0"/>
              <w:spacing w:after="0" w:line="240" w:lineRule="auto"/>
              <w:ind w:right="250"/>
              <w:jc w:val="left"/>
              <w:rPr>
                <w:rFonts w:hint="default" w:ascii="Times New Roman" w:hAnsi="Times New Roman" w:cs="Times New Roman"/>
                <w:sz w:val="28"/>
                <w:szCs w:val="28"/>
              </w:rPr>
            </w:pPr>
            <w:r>
              <w:rPr>
                <w:rFonts w:hint="default" w:ascii="Times New Roman" w:hAnsi="Times New Roman" w:cs="Times New Roman"/>
                <w:spacing w:val="-4"/>
                <w:sz w:val="28"/>
                <w:szCs w:val="28"/>
                <w:lang w:val="ru-RU"/>
              </w:rPr>
              <w:t>П</w:t>
            </w:r>
            <w:r>
              <w:rPr>
                <w:rFonts w:hint="default" w:ascii="Times New Roman" w:hAnsi="Times New Roman" w:cs="Times New Roman"/>
                <w:spacing w:val="-4"/>
                <w:sz w:val="28"/>
                <w:szCs w:val="28"/>
              </w:rPr>
              <w:t>риложение № 1</w:t>
            </w:r>
          </w:p>
          <w:p>
            <w:pPr>
              <w:widowControl w:val="0"/>
              <w:spacing w:after="0" w:line="240" w:lineRule="auto"/>
              <w:ind w:right="250"/>
              <w:jc w:val="left"/>
              <w:rPr>
                <w:rFonts w:hint="default" w:ascii="Times New Roman" w:hAnsi="Times New Roman" w:cs="Times New Roman"/>
                <w:spacing w:val="-4"/>
                <w:sz w:val="28"/>
                <w:szCs w:val="28"/>
                <w:vertAlign w:val="baseline"/>
                <w:lang w:val="ru-RU"/>
              </w:rPr>
            </w:pPr>
            <w:r>
              <w:rPr>
                <w:rFonts w:hint="default" w:ascii="Times New Roman" w:hAnsi="Times New Roman" w:cs="Times New Roman"/>
                <w:spacing w:val="-1"/>
                <w:sz w:val="28"/>
                <w:szCs w:val="28"/>
              </w:rPr>
              <w:t>к Положению о порядке</w:t>
            </w:r>
            <w:r>
              <w:rPr>
                <w:rFonts w:hint="default" w:ascii="Times New Roman" w:hAnsi="Times New Roman" w:cs="Times New Roman"/>
                <w:sz w:val="28"/>
                <w:szCs w:val="28"/>
              </w:rPr>
              <w:t xml:space="preserve"> установления, выплаты и </w:t>
            </w:r>
            <w:r>
              <w:rPr>
                <w:rFonts w:hint="default" w:ascii="Times New Roman" w:hAnsi="Times New Roman" w:cs="Times New Roman"/>
                <w:sz w:val="28"/>
                <w:szCs w:val="28"/>
                <w:lang w:val="ru-RU"/>
              </w:rPr>
              <w:t>перерасчёта</w:t>
            </w:r>
            <w:r>
              <w:rPr>
                <w:rFonts w:hint="default" w:ascii="Times New Roman" w:hAnsi="Times New Roman" w:cs="Times New Roman"/>
                <w:spacing w:val="-2"/>
                <w:sz w:val="28"/>
                <w:szCs w:val="28"/>
              </w:rPr>
              <w:t xml:space="preserve"> пенсии за</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выслугу лет в</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Звездинском сельском поселении</w:t>
            </w:r>
            <w:r>
              <w:rPr>
                <w:rFonts w:hint="default" w:ascii="Times New Roman" w:hAnsi="Times New Roman" w:cs="Times New Roman"/>
                <w:spacing w:val="-2"/>
                <w:sz w:val="28"/>
                <w:szCs w:val="28"/>
                <w:lang w:val="ru-RU"/>
              </w:rPr>
              <w:t xml:space="preserve"> Москаленского муниципального района Омской области</w:t>
            </w:r>
          </w:p>
        </w:tc>
      </w:tr>
    </w:tbl>
    <w:p>
      <w:pPr>
        <w:spacing w:after="0" w:line="240" w:lineRule="auto"/>
        <w:ind w:left="6372" w:right="250" w:firstLine="708"/>
        <w:jc w:val="both"/>
        <w:rPr>
          <w:rFonts w:ascii="Arial" w:hAnsi="Arial"/>
          <w:spacing w:val="-4"/>
          <w:sz w:val="24"/>
        </w:rPr>
      </w:pPr>
    </w:p>
    <w:p>
      <w:pPr>
        <w:spacing w:after="0" w:line="240" w:lineRule="auto"/>
        <w:ind w:left="5580" w:right="-481" w:firstLine="0"/>
        <w:rPr>
          <w:rFonts w:ascii="Arial" w:hAnsi="Arial"/>
          <w:sz w:val="24"/>
        </w:rPr>
      </w:pPr>
    </w:p>
    <w:tbl>
      <w:tblPr>
        <w:tblStyle w:val="21"/>
        <w:tblW w:w="0" w:type="auto"/>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04"/>
        <w:gridCol w:w="5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04" w:type="dxa"/>
          </w:tcPr>
          <w:p>
            <w:pPr>
              <w:widowControl w:val="0"/>
              <w:spacing w:after="0" w:line="240" w:lineRule="auto"/>
              <w:ind w:right="-481"/>
              <w:rPr>
                <w:rFonts w:ascii="Arial" w:hAnsi="Arial"/>
                <w:sz w:val="24"/>
                <w:vertAlign w:val="baseline"/>
              </w:rPr>
            </w:pPr>
          </w:p>
        </w:tc>
        <w:tc>
          <w:tcPr>
            <w:tcW w:w="5056" w:type="dxa"/>
          </w:tcPr>
          <w:p>
            <w:pPr>
              <w:widowControl w:val="0"/>
              <w:tabs>
                <w:tab w:val="left" w:leader="underscore" w:pos="2083"/>
                <w:tab w:val="left" w:leader="underscore" w:pos="5760"/>
              </w:tabs>
              <w:spacing w:after="0" w:line="240" w:lineRule="auto"/>
              <w:ind w:right="-661"/>
              <w:jc w:val="left"/>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ru-RU"/>
              </w:rPr>
              <w:t>Г</w:t>
            </w:r>
            <w:r>
              <w:rPr>
                <w:rFonts w:hint="default" w:ascii="Times New Roman" w:hAnsi="Times New Roman" w:cs="Times New Roman"/>
                <w:spacing w:val="-8"/>
                <w:sz w:val="28"/>
                <w:szCs w:val="28"/>
              </w:rPr>
              <w:t xml:space="preserve">лаве_____________сельского поселения  </w:t>
            </w:r>
          </w:p>
          <w:p>
            <w:pPr>
              <w:widowControl w:val="0"/>
              <w:tabs>
                <w:tab w:val="left" w:leader="underscore" w:pos="2083"/>
                <w:tab w:val="left" w:leader="underscore" w:pos="5760"/>
              </w:tabs>
              <w:spacing w:after="0" w:line="240" w:lineRule="auto"/>
              <w:ind w:right="-301"/>
              <w:jc w:val="left"/>
              <w:rPr>
                <w:rFonts w:hint="default" w:ascii="Times New Roman" w:hAnsi="Times New Roman" w:cs="Times New Roman"/>
                <w:spacing w:val="-8"/>
                <w:sz w:val="28"/>
                <w:szCs w:val="28"/>
              </w:rPr>
            </w:pPr>
            <w:r>
              <w:rPr>
                <w:rFonts w:hint="default" w:ascii="Times New Roman" w:hAnsi="Times New Roman" w:cs="Times New Roman"/>
                <w:spacing w:val="-8"/>
                <w:sz w:val="28"/>
                <w:szCs w:val="28"/>
              </w:rPr>
              <w:t>Москаленского муниципального</w:t>
            </w:r>
            <w:r>
              <w:rPr>
                <w:rFonts w:hint="default" w:ascii="Times New Roman" w:hAnsi="Times New Roman" w:cs="Times New Roman"/>
                <w:spacing w:val="-8"/>
                <w:sz w:val="28"/>
                <w:szCs w:val="28"/>
                <w:lang w:val="ru-RU"/>
              </w:rPr>
              <w:t xml:space="preserve"> </w:t>
            </w:r>
            <w:r>
              <w:rPr>
                <w:rFonts w:hint="default" w:ascii="Times New Roman" w:hAnsi="Times New Roman" w:cs="Times New Roman"/>
                <w:spacing w:val="-8"/>
                <w:sz w:val="28"/>
                <w:szCs w:val="28"/>
              </w:rPr>
              <w:t xml:space="preserve">                                                                                                                         района Омской области</w:t>
            </w:r>
          </w:p>
          <w:p>
            <w:pPr>
              <w:widowControl w:val="0"/>
              <w:spacing w:after="0" w:line="240" w:lineRule="auto"/>
              <w:ind w:right="-481"/>
              <w:rPr>
                <w:rFonts w:hint="default" w:ascii="Times New Roman" w:hAnsi="Times New Roman" w:cs="Times New Roman"/>
                <w:sz w:val="28"/>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04" w:type="dxa"/>
          </w:tcPr>
          <w:p>
            <w:pPr>
              <w:widowControl w:val="0"/>
              <w:spacing w:after="0" w:line="240" w:lineRule="auto"/>
              <w:ind w:right="-481"/>
              <w:rPr>
                <w:rFonts w:ascii="Arial" w:hAnsi="Arial"/>
                <w:sz w:val="24"/>
                <w:vertAlign w:val="baseline"/>
              </w:rPr>
            </w:pPr>
          </w:p>
        </w:tc>
        <w:tc>
          <w:tcPr>
            <w:tcW w:w="5056" w:type="dxa"/>
          </w:tcPr>
          <w:p>
            <w:pPr>
              <w:widowControl w:val="0"/>
              <w:spacing w:after="0" w:line="240" w:lineRule="auto"/>
              <w:ind w:right="-481"/>
              <w:rPr>
                <w:rFonts w:hint="default" w:ascii="Times New Roman" w:hAnsi="Times New Roman" w:cs="Times New Roman"/>
                <w:sz w:val="28"/>
                <w:szCs w:val="28"/>
                <w:vertAlign w:val="baseline"/>
              </w:rPr>
            </w:pPr>
            <w:r>
              <w:rPr>
                <w:rFonts w:hint="default" w:ascii="Times New Roman" w:hAnsi="Times New Roman" w:cs="Times New Roman"/>
                <w:spacing w:val="-8"/>
                <w:sz w:val="28"/>
                <w:szCs w:val="28"/>
              </w:rPr>
              <w:t>Фамилия И.О.</w:t>
            </w:r>
          </w:p>
        </w:tc>
      </w:tr>
    </w:tbl>
    <w:p>
      <w:pPr>
        <w:spacing w:after="0" w:line="240" w:lineRule="auto"/>
        <w:ind w:left="5580" w:right="-481" w:firstLine="0"/>
        <w:rPr>
          <w:rFonts w:ascii="Arial" w:hAnsi="Arial"/>
          <w:sz w:val="24"/>
        </w:rPr>
      </w:pPr>
    </w:p>
    <w:p>
      <w:pPr>
        <w:tabs>
          <w:tab w:val="left" w:leader="underscore" w:pos="2083"/>
          <w:tab w:val="left" w:leader="underscore" w:pos="6422"/>
        </w:tabs>
        <w:spacing w:after="0" w:line="240" w:lineRule="auto"/>
        <w:ind w:left="355" w:right="384" w:firstLine="0"/>
        <w:jc w:val="both"/>
        <w:rPr>
          <w:rFonts w:ascii="Arial" w:hAnsi="Arial"/>
          <w:spacing w:val="-8"/>
          <w:sz w:val="24"/>
        </w:rPr>
      </w:pPr>
    </w:p>
    <w:p>
      <w:pPr>
        <w:tabs>
          <w:tab w:val="left" w:leader="underscore" w:pos="2083"/>
          <w:tab w:val="left" w:leader="underscore" w:pos="5760"/>
        </w:tabs>
        <w:spacing w:after="0" w:line="240" w:lineRule="auto"/>
        <w:ind w:left="355" w:right="-661" w:firstLine="0"/>
        <w:jc w:val="both"/>
        <w:rPr>
          <w:rFonts w:ascii="Arial" w:hAnsi="Arial"/>
          <w:spacing w:val="-8"/>
          <w:sz w:val="24"/>
        </w:rPr>
      </w:pPr>
      <w:r>
        <w:rPr>
          <w:rFonts w:ascii="Arial" w:hAnsi="Arial"/>
          <w:spacing w:val="-8"/>
          <w:sz w:val="24"/>
        </w:rPr>
        <w:t xml:space="preserve">                                                                                                           </w:t>
      </w:r>
    </w:p>
    <w:p>
      <w:pPr>
        <w:tabs>
          <w:tab w:val="left" w:leader="underscore" w:pos="2083"/>
          <w:tab w:val="left" w:leader="underscore" w:pos="5760"/>
        </w:tabs>
        <w:spacing w:after="0" w:line="240" w:lineRule="auto"/>
        <w:ind w:left="355" w:right="384" w:firstLine="0"/>
        <w:jc w:val="both"/>
        <w:rPr>
          <w:rFonts w:ascii="Arial" w:hAnsi="Arial"/>
          <w:spacing w:val="-8"/>
          <w:sz w:val="24"/>
        </w:rPr>
      </w:pPr>
      <w:r>
        <w:rPr>
          <w:rFonts w:ascii="Arial" w:hAnsi="Arial"/>
          <w:spacing w:val="-8"/>
          <w:sz w:val="24"/>
        </w:rPr>
        <w:t xml:space="preserve">                                                                                                                  </w:t>
      </w:r>
    </w:p>
    <w:p>
      <w:pPr>
        <w:tabs>
          <w:tab w:val="left" w:leader="underscore" w:pos="2083"/>
          <w:tab w:val="left" w:leader="underscore" w:pos="5760"/>
        </w:tabs>
        <w:spacing w:after="0" w:line="240" w:lineRule="auto"/>
        <w:ind w:left="355" w:right="384" w:firstLine="0"/>
        <w:jc w:val="center"/>
        <w:rPr>
          <w:rFonts w:hint="default" w:ascii="Times New Roman" w:hAnsi="Times New Roman" w:cs="Times New Roman"/>
          <w:sz w:val="28"/>
          <w:szCs w:val="28"/>
        </w:rPr>
      </w:pPr>
      <w:r>
        <w:rPr>
          <w:rFonts w:hint="default" w:ascii="Times New Roman" w:hAnsi="Times New Roman" w:cs="Times New Roman"/>
          <w:spacing w:val="-15"/>
          <w:sz w:val="28"/>
          <w:szCs w:val="28"/>
        </w:rPr>
        <w:t>ЗАЯВЛЕНИЕ</w:t>
      </w:r>
    </w:p>
    <w:p>
      <w:pPr>
        <w:spacing w:after="0" w:line="240" w:lineRule="auto"/>
        <w:ind w:right="187"/>
        <w:jc w:val="center"/>
        <w:rPr>
          <w:rFonts w:hint="default" w:ascii="Times New Roman" w:hAnsi="Times New Roman" w:cs="Times New Roman"/>
          <w:sz w:val="28"/>
          <w:szCs w:val="28"/>
        </w:rPr>
      </w:pPr>
    </w:p>
    <w:tbl>
      <w:tblPr>
        <w:tblStyle w:val="8"/>
        <w:tblpPr w:leftFromText="180" w:rightFromText="180" w:vertAnchor="text" w:horzAnchor="page" w:tblpX="1704" w:tblpY="146"/>
        <w:tblOverlap w:val="never"/>
        <w:tblW w:w="0" w:type="auto"/>
        <w:tblInd w:w="0" w:type="dxa"/>
        <w:tblLayout w:type="fixed"/>
        <w:tblCellMar>
          <w:top w:w="0" w:type="dxa"/>
          <w:left w:w="40" w:type="dxa"/>
          <w:bottom w:w="0" w:type="dxa"/>
          <w:right w:w="40" w:type="dxa"/>
        </w:tblCellMar>
      </w:tblPr>
      <w:tblGrid>
        <w:gridCol w:w="4718"/>
        <w:gridCol w:w="4161"/>
      </w:tblGrid>
      <w:tr>
        <w:trPr>
          <w:trHeight w:val="343" w:hRule="exact"/>
        </w:trPr>
        <w:tc>
          <w:tcPr>
            <w:tcW w:w="4718"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pacing w:val="-9"/>
                <w:sz w:val="28"/>
                <w:szCs w:val="28"/>
              </w:rPr>
            </w:pPr>
            <w:r>
              <w:rPr>
                <w:rFonts w:hint="default" w:ascii="Times New Roman" w:hAnsi="Times New Roman" w:cs="Times New Roman"/>
                <w:spacing w:val="-9"/>
                <w:sz w:val="28"/>
                <w:szCs w:val="28"/>
              </w:rPr>
              <w:t>Фамилия, имя, отчество</w:t>
            </w:r>
          </w:p>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pacing w:val="-9"/>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pacing w:val="-9"/>
                <w:sz w:val="28"/>
                <w:szCs w:val="28"/>
              </w:rPr>
            </w:pPr>
          </w:p>
        </w:tc>
        <w:tc>
          <w:tcPr>
            <w:tcW w:w="4161"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tc>
      </w:tr>
      <w:tr>
        <w:tblPrEx>
          <w:tblCellMar>
            <w:top w:w="0" w:type="dxa"/>
            <w:left w:w="40" w:type="dxa"/>
            <w:bottom w:w="0" w:type="dxa"/>
            <w:right w:w="40" w:type="dxa"/>
          </w:tblCellMar>
        </w:tblPrEx>
        <w:trPr>
          <w:trHeight w:val="412" w:hRule="exact"/>
        </w:trPr>
        <w:tc>
          <w:tcPr>
            <w:tcW w:w="4718"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Должность</w:t>
            </w:r>
          </w:p>
        </w:tc>
        <w:tc>
          <w:tcPr>
            <w:tcW w:w="4161"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tc>
      </w:tr>
      <w:tr>
        <w:tblPrEx>
          <w:tblCellMar>
            <w:top w:w="0" w:type="dxa"/>
            <w:left w:w="40" w:type="dxa"/>
            <w:bottom w:w="0" w:type="dxa"/>
            <w:right w:w="40" w:type="dxa"/>
          </w:tblCellMar>
        </w:tblPrEx>
        <w:trPr>
          <w:trHeight w:val="388" w:hRule="exact"/>
        </w:trPr>
        <w:tc>
          <w:tcPr>
            <w:tcW w:w="4718"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Дата рождения</w:t>
            </w:r>
          </w:p>
        </w:tc>
        <w:tc>
          <w:tcPr>
            <w:tcW w:w="4161"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tc>
      </w:tr>
      <w:tr>
        <w:tblPrEx>
          <w:tblCellMar>
            <w:top w:w="0" w:type="dxa"/>
            <w:left w:w="40" w:type="dxa"/>
            <w:bottom w:w="0" w:type="dxa"/>
            <w:right w:w="40" w:type="dxa"/>
          </w:tblCellMar>
        </w:tblPrEx>
        <w:trPr>
          <w:trHeight w:val="679" w:hRule="exact"/>
        </w:trPr>
        <w:tc>
          <w:tcPr>
            <w:tcW w:w="4718"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8"/>
                <w:szCs w:val="28"/>
              </w:rPr>
            </w:pPr>
            <w:r>
              <w:rPr>
                <w:rFonts w:hint="default" w:ascii="Times New Roman" w:hAnsi="Times New Roman" w:cs="Times New Roman"/>
                <w:spacing w:val="-7"/>
                <w:sz w:val="28"/>
                <w:szCs w:val="28"/>
              </w:rPr>
              <w:t xml:space="preserve">Адрес регистрации по месту </w:t>
            </w:r>
            <w:r>
              <w:rPr>
                <w:rFonts w:hint="default" w:ascii="Times New Roman" w:hAnsi="Times New Roman" w:cs="Times New Roman"/>
                <w:sz w:val="28"/>
                <w:szCs w:val="28"/>
              </w:rPr>
              <w:t>жительства</w:t>
            </w:r>
          </w:p>
        </w:tc>
        <w:tc>
          <w:tcPr>
            <w:tcW w:w="4161"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tc>
      </w:tr>
      <w:tr>
        <w:tblPrEx>
          <w:tblCellMar>
            <w:top w:w="0" w:type="dxa"/>
            <w:left w:w="40" w:type="dxa"/>
            <w:bottom w:w="0" w:type="dxa"/>
            <w:right w:w="40" w:type="dxa"/>
          </w:tblCellMar>
        </w:tblPrEx>
        <w:trPr>
          <w:trHeight w:val="974" w:hRule="exact"/>
        </w:trPr>
        <w:tc>
          <w:tcPr>
            <w:tcW w:w="4718"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ind w:left="0" w:right="0" w:firstLine="5"/>
              <w:jc w:val="both"/>
              <w:textAlignment w:val="auto"/>
              <w:rPr>
                <w:rFonts w:hint="default" w:ascii="Times New Roman" w:hAnsi="Times New Roman" w:cs="Times New Roman"/>
                <w:sz w:val="28"/>
                <w:szCs w:val="28"/>
              </w:rPr>
            </w:pPr>
            <w:r>
              <w:rPr>
                <w:rFonts w:hint="default" w:ascii="Times New Roman" w:hAnsi="Times New Roman" w:cs="Times New Roman"/>
                <w:spacing w:val="-8"/>
                <w:sz w:val="28"/>
                <w:szCs w:val="28"/>
              </w:rPr>
              <w:t xml:space="preserve">Паспорт (серия, номер, кем и </w:t>
            </w:r>
            <w:r>
              <w:rPr>
                <w:rFonts w:hint="default" w:ascii="Times New Roman" w:hAnsi="Times New Roman" w:cs="Times New Roman"/>
                <w:sz w:val="28"/>
                <w:szCs w:val="28"/>
              </w:rPr>
              <w:t xml:space="preserve">когда выдан) или иной </w:t>
            </w:r>
            <w:r>
              <w:rPr>
                <w:rFonts w:hint="default" w:ascii="Times New Roman" w:hAnsi="Times New Roman" w:cs="Times New Roman"/>
                <w:spacing w:val="-7"/>
                <w:sz w:val="28"/>
                <w:szCs w:val="28"/>
              </w:rPr>
              <w:t xml:space="preserve">документ, удостоверяющий </w:t>
            </w:r>
            <w:r>
              <w:rPr>
                <w:rFonts w:hint="default" w:ascii="Times New Roman" w:hAnsi="Times New Roman" w:cs="Times New Roman"/>
                <w:sz w:val="28"/>
                <w:szCs w:val="28"/>
              </w:rPr>
              <w:t>личность</w:t>
            </w:r>
          </w:p>
        </w:tc>
        <w:tc>
          <w:tcPr>
            <w:tcW w:w="4161"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tc>
      </w:tr>
      <w:tr>
        <w:tblPrEx>
          <w:tblCellMar>
            <w:top w:w="0" w:type="dxa"/>
            <w:left w:w="40" w:type="dxa"/>
            <w:bottom w:w="0" w:type="dxa"/>
            <w:right w:w="40" w:type="dxa"/>
          </w:tblCellMar>
        </w:tblPrEx>
        <w:trPr>
          <w:trHeight w:val="339" w:hRule="exact"/>
        </w:trPr>
        <w:tc>
          <w:tcPr>
            <w:tcW w:w="4718"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Телефон</w:t>
            </w:r>
          </w:p>
        </w:tc>
        <w:tc>
          <w:tcPr>
            <w:tcW w:w="4161" w:type="dxa"/>
            <w:tcBorders>
              <w:top w:val="single" w:color="000000" w:sz="6" w:space="0"/>
              <w:left w:val="single" w:color="000000" w:sz="6" w:space="0"/>
              <w:bottom w:val="single" w:color="000000" w:sz="6" w:space="0"/>
              <w:right w:val="single" w:color="000000" w:sz="6" w:space="0"/>
            </w:tcBorders>
            <w:shd w:val="clear" w:color="auto" w:fill="FFFFFF"/>
            <w:tcMar>
              <w:left w:w="40" w:type="dxa"/>
              <w:right w:w="40"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tc>
      </w:tr>
    </w:tbl>
    <w:p>
      <w:pPr>
        <w:spacing w:after="0" w:line="240" w:lineRule="auto"/>
        <w:jc w:val="both"/>
        <w:rPr>
          <w:rFonts w:ascii="Arial" w:hAnsi="Arial"/>
          <w:sz w:val="24"/>
        </w:rPr>
      </w:pPr>
    </w:p>
    <w:p>
      <w:pPr>
        <w:spacing w:after="0" w:line="240" w:lineRule="auto"/>
        <w:ind w:left="494" w:firstLine="0"/>
        <w:jc w:val="both"/>
        <w:rPr>
          <w:rFonts w:ascii="Arial" w:hAnsi="Arial"/>
          <w:spacing w:val="-1"/>
          <w:sz w:val="24"/>
        </w:rPr>
      </w:pPr>
    </w:p>
    <w:p>
      <w:pPr>
        <w:spacing w:after="0" w:line="240" w:lineRule="auto"/>
        <w:ind w:left="0" w:firstLine="494"/>
        <w:rPr>
          <w:rFonts w:ascii="Arial" w:hAnsi="Arial"/>
          <w:spacing w:val="-1"/>
          <w:sz w:val="24"/>
        </w:rPr>
      </w:pPr>
    </w:p>
    <w:p>
      <w:pPr>
        <w:spacing w:after="0" w:line="240" w:lineRule="auto"/>
        <w:ind w:left="0" w:firstLine="494"/>
        <w:rPr>
          <w:rFonts w:ascii="Arial" w:hAnsi="Arial"/>
          <w:spacing w:val="-1"/>
          <w:sz w:val="24"/>
        </w:rPr>
      </w:pPr>
    </w:p>
    <w:p>
      <w:pPr>
        <w:spacing w:after="0" w:line="240" w:lineRule="auto"/>
        <w:ind w:left="0" w:firstLine="494"/>
        <w:rPr>
          <w:rFonts w:ascii="Arial" w:hAnsi="Arial"/>
          <w:spacing w:val="-1"/>
          <w:sz w:val="24"/>
        </w:rPr>
      </w:pPr>
    </w:p>
    <w:p>
      <w:pPr>
        <w:spacing w:after="0" w:line="240" w:lineRule="auto"/>
        <w:ind w:left="0" w:firstLine="494"/>
        <w:rPr>
          <w:rFonts w:ascii="Arial" w:hAnsi="Arial"/>
          <w:spacing w:val="-1"/>
          <w:sz w:val="24"/>
        </w:rPr>
      </w:pPr>
    </w:p>
    <w:p>
      <w:pPr>
        <w:spacing w:after="0" w:line="240" w:lineRule="auto"/>
        <w:ind w:left="0" w:firstLine="494"/>
        <w:rPr>
          <w:rFonts w:ascii="Arial" w:hAnsi="Arial"/>
          <w:spacing w:val="-1"/>
          <w:sz w:val="24"/>
        </w:rPr>
      </w:pPr>
    </w:p>
    <w:p>
      <w:pPr>
        <w:spacing w:after="0" w:line="240" w:lineRule="auto"/>
        <w:ind w:left="0" w:firstLine="494"/>
        <w:rPr>
          <w:rFonts w:ascii="Arial" w:hAnsi="Arial"/>
          <w:spacing w:val="-1"/>
          <w:sz w:val="24"/>
        </w:rPr>
      </w:pPr>
    </w:p>
    <w:p>
      <w:pPr>
        <w:spacing w:after="0" w:line="240" w:lineRule="auto"/>
        <w:ind w:left="0" w:firstLine="494"/>
        <w:rPr>
          <w:rFonts w:ascii="Arial" w:hAnsi="Arial"/>
          <w:spacing w:val="-1"/>
          <w:sz w:val="24"/>
        </w:rPr>
      </w:pPr>
    </w:p>
    <w:p>
      <w:pPr>
        <w:spacing w:after="0" w:line="240" w:lineRule="auto"/>
        <w:ind w:left="0" w:firstLine="494"/>
        <w:rPr>
          <w:rFonts w:hint="default" w:ascii="Arial" w:hAnsi="Arial"/>
          <w:spacing w:val="-1"/>
          <w:sz w:val="24"/>
          <w:lang w:val="ru-RU"/>
        </w:rPr>
      </w:pPr>
      <w:r>
        <w:rPr>
          <w:rFonts w:hint="default" w:ascii="Arial" w:hAnsi="Arial"/>
          <w:spacing w:val="-1"/>
          <w:sz w:val="24"/>
          <w:lang w:val="ru-RU"/>
        </w:rPr>
        <w:t xml:space="preserve"> </w:t>
      </w:r>
    </w:p>
    <w:p>
      <w:pPr>
        <w:spacing w:after="0" w:line="240" w:lineRule="auto"/>
        <w:ind w:left="0" w:firstLine="494"/>
        <w:rPr>
          <w:rFonts w:hint="default" w:ascii="Arial" w:hAnsi="Arial"/>
          <w:spacing w:val="-1"/>
          <w:sz w:val="24"/>
          <w:lang w:val="ru-RU"/>
        </w:rPr>
      </w:pPr>
    </w:p>
    <w:p>
      <w:pPr>
        <w:spacing w:after="0" w:line="240" w:lineRule="auto"/>
        <w:ind w:left="0" w:firstLine="494"/>
        <w:rPr>
          <w:rFonts w:hint="default" w:ascii="Arial" w:hAnsi="Arial"/>
          <w:spacing w:val="-1"/>
          <w:sz w:val="24"/>
          <w:lang w:val="ru-RU"/>
        </w:rPr>
      </w:pPr>
    </w:p>
    <w:p>
      <w:pPr>
        <w:spacing w:after="0" w:line="240" w:lineRule="auto"/>
        <w:ind w:left="0" w:firstLine="494"/>
        <w:rPr>
          <w:rFonts w:ascii="Arial" w:hAnsi="Arial"/>
          <w:spacing w:val="-1"/>
          <w:sz w:val="24"/>
        </w:rPr>
      </w:pPr>
    </w:p>
    <w:p>
      <w:pPr>
        <w:spacing w:after="0" w:line="240" w:lineRule="auto"/>
        <w:ind w:left="0" w:firstLine="494"/>
        <w:jc w:val="both"/>
        <w:rPr>
          <w:rFonts w:hint="default" w:ascii="Times New Roman" w:hAnsi="Times New Roman" w:cs="Times New Roman"/>
          <w:sz w:val="28"/>
          <w:szCs w:val="28"/>
        </w:rPr>
      </w:pPr>
      <w:r>
        <w:rPr>
          <w:rFonts w:hint="default" w:ascii="Times New Roman" w:hAnsi="Times New Roman" w:cs="Times New Roman"/>
          <w:spacing w:val="-1"/>
          <w:sz w:val="28"/>
          <w:szCs w:val="28"/>
        </w:rPr>
        <w:t>В соответствии с Положением о порядке установления, выплаты 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перерасчёта</w:t>
      </w:r>
      <w:r>
        <w:rPr>
          <w:rFonts w:hint="default" w:ascii="Times New Roman" w:hAnsi="Times New Roman" w:cs="Times New Roman"/>
          <w:spacing w:val="-9"/>
          <w:sz w:val="28"/>
          <w:szCs w:val="28"/>
        </w:rPr>
        <w:t xml:space="preserve"> пенсии за выслугу лет в  </w:t>
      </w:r>
      <w:r>
        <w:rPr>
          <w:rFonts w:hint="default" w:ascii="Times New Roman" w:hAnsi="Times New Roman" w:cs="Times New Roman"/>
          <w:sz w:val="28"/>
          <w:szCs w:val="28"/>
        </w:rPr>
        <w:t xml:space="preserve">Звездинском </w:t>
      </w:r>
      <w:r>
        <w:rPr>
          <w:rFonts w:hint="default" w:ascii="Times New Roman" w:hAnsi="Times New Roman" w:cs="Times New Roman"/>
          <w:spacing w:val="-9"/>
          <w:sz w:val="28"/>
          <w:szCs w:val="28"/>
        </w:rPr>
        <w:t xml:space="preserve">сельском поселении  </w:t>
      </w:r>
      <w:r>
        <w:rPr>
          <w:rFonts w:hint="default" w:ascii="Times New Roman" w:hAnsi="Times New Roman" w:cs="Times New Roman"/>
          <w:sz w:val="28"/>
          <w:szCs w:val="28"/>
        </w:rPr>
        <w:t xml:space="preserve">Москаленского </w:t>
      </w:r>
      <w:r>
        <w:rPr>
          <w:rFonts w:hint="default" w:ascii="Times New Roman" w:hAnsi="Times New Roman" w:cs="Times New Roman"/>
          <w:spacing w:val="-7"/>
          <w:sz w:val="28"/>
          <w:szCs w:val="28"/>
        </w:rPr>
        <w:t xml:space="preserve"> муниципального  района  </w:t>
      </w:r>
      <w:r>
        <w:rPr>
          <w:rFonts w:hint="default" w:ascii="Times New Roman" w:hAnsi="Times New Roman" w:cs="Times New Roman"/>
          <w:sz w:val="28"/>
          <w:szCs w:val="28"/>
        </w:rPr>
        <w:t>прошу пенсию за выслугу лет установить (возобновить).</w:t>
      </w:r>
    </w:p>
    <w:p>
      <w:pPr>
        <w:tabs>
          <w:tab w:val="left" w:leader="underscore" w:pos="6619"/>
        </w:tabs>
        <w:spacing w:after="0" w:line="240" w:lineRule="auto"/>
        <w:rPr>
          <w:rFonts w:hint="default" w:ascii="Times New Roman" w:hAnsi="Times New Roman" w:cs="Times New Roman"/>
          <w:sz w:val="28"/>
          <w:szCs w:val="28"/>
        </w:rPr>
      </w:pPr>
      <w:r>
        <w:rPr>
          <w:rFonts w:hint="default" w:ascii="Times New Roman" w:hAnsi="Times New Roman" w:cs="Times New Roman"/>
          <w:spacing w:val="-8"/>
          <w:sz w:val="28"/>
          <w:szCs w:val="28"/>
        </w:rPr>
        <w:t>(нужное подчеркнуть)</w:t>
      </w:r>
    </w:p>
    <w:p>
      <w:pPr>
        <w:tabs>
          <w:tab w:val="left" w:leader="underscore" w:pos="5294"/>
        </w:tabs>
        <w:spacing w:after="0" w:line="240" w:lineRule="auto"/>
        <w:ind w:left="509" w:firstLine="0"/>
        <w:rPr>
          <w:rFonts w:hint="default" w:ascii="Times New Roman" w:hAnsi="Times New Roman" w:cs="Times New Roman"/>
          <w:sz w:val="28"/>
          <w:szCs w:val="28"/>
        </w:rPr>
      </w:pPr>
      <w:r>
        <w:rPr>
          <w:rFonts w:hint="default" w:ascii="Times New Roman" w:hAnsi="Times New Roman" w:cs="Times New Roman"/>
          <w:spacing w:val="-9"/>
          <w:sz w:val="28"/>
          <w:szCs w:val="28"/>
        </w:rPr>
        <w:t>Назначена пенсия</w:t>
      </w:r>
      <w:r>
        <w:rPr>
          <w:rFonts w:hint="default" w:ascii="Times New Roman" w:hAnsi="Times New Roman" w:cs="Times New Roman"/>
          <w:sz w:val="28"/>
          <w:szCs w:val="28"/>
        </w:rPr>
        <w:tab/>
      </w:r>
      <w:r>
        <w:rPr>
          <w:rFonts w:hint="default" w:ascii="Times New Roman" w:hAnsi="Times New Roman" w:cs="Times New Roman"/>
          <w:sz w:val="28"/>
          <w:szCs w:val="28"/>
        </w:rPr>
        <w:t>___________________________________</w:t>
      </w:r>
    </w:p>
    <w:p>
      <w:pPr>
        <w:spacing w:after="0" w:line="240" w:lineRule="auto"/>
        <w:ind w:left="2726" w:firstLine="1196" w:firstLineChars="650"/>
        <w:rPr>
          <w:rFonts w:hint="default" w:ascii="Times New Roman" w:hAnsi="Times New Roman" w:cs="Times New Roman"/>
          <w:spacing w:val="-8"/>
          <w:sz w:val="20"/>
          <w:szCs w:val="20"/>
        </w:rPr>
      </w:pPr>
      <w:r>
        <w:rPr>
          <w:rFonts w:hint="default" w:ascii="Times New Roman" w:hAnsi="Times New Roman" w:cs="Times New Roman"/>
          <w:spacing w:val="-8"/>
          <w:sz w:val="20"/>
          <w:szCs w:val="20"/>
        </w:rPr>
        <w:t>(вид пенсии, дата назначения)</w:t>
      </w:r>
    </w:p>
    <w:p>
      <w:pPr>
        <w:spacing w:after="0" w:line="240" w:lineRule="auto"/>
        <w:ind w:firstLine="528" w:firstLineChars="200"/>
        <w:rPr>
          <w:rFonts w:hint="default" w:ascii="Times New Roman" w:hAnsi="Times New Roman" w:cs="Times New Roman"/>
          <w:spacing w:val="-8"/>
          <w:sz w:val="28"/>
          <w:szCs w:val="28"/>
          <w:lang w:val="ru-RU"/>
        </w:rPr>
      </w:pPr>
      <w:r>
        <w:rPr>
          <w:rFonts w:hint="default" w:ascii="Times New Roman" w:hAnsi="Times New Roman" w:cs="Times New Roman"/>
          <w:spacing w:val="-8"/>
          <w:sz w:val="28"/>
          <w:szCs w:val="28"/>
        </w:rPr>
        <w:t>Уполномоченный орган, выплачивающий пенсию ____________________________________________________________________________________________________________________________________________________________</w:t>
      </w:r>
      <w:r>
        <w:rPr>
          <w:rFonts w:hint="default" w:ascii="Times New Roman" w:hAnsi="Times New Roman" w:cs="Times New Roman"/>
          <w:spacing w:val="-8"/>
          <w:sz w:val="28"/>
          <w:szCs w:val="28"/>
          <w:lang w:val="ru-RU"/>
        </w:rPr>
        <w:t xml:space="preserve"> </w:t>
      </w:r>
    </w:p>
    <w:p>
      <w:pPr>
        <w:spacing w:after="0" w:line="240" w:lineRule="auto"/>
        <w:ind w:firstLine="528" w:firstLineChars="200"/>
        <w:rPr>
          <w:rFonts w:hint="default" w:ascii="Times New Roman" w:hAnsi="Times New Roman" w:cs="Times New Roman"/>
          <w:spacing w:val="-8"/>
          <w:sz w:val="28"/>
          <w:szCs w:val="28"/>
          <w:lang w:val="ru-RU"/>
        </w:rPr>
      </w:pPr>
      <w:r>
        <w:rPr>
          <w:rFonts w:hint="default" w:ascii="Times New Roman" w:hAnsi="Times New Roman" w:cs="Times New Roman"/>
          <w:spacing w:val="-8"/>
          <w:sz w:val="28"/>
          <w:szCs w:val="28"/>
        </w:rPr>
        <w:t>Обязуюсь в 5-дневный срок сообщить в</w:t>
      </w:r>
      <w:r>
        <w:rPr>
          <w:rFonts w:hint="default" w:ascii="Times New Roman" w:hAnsi="Times New Roman" w:cs="Times New Roman"/>
          <w:spacing w:val="-8"/>
          <w:sz w:val="28"/>
          <w:szCs w:val="28"/>
          <w:lang w:val="ru-RU"/>
        </w:rPr>
        <w:t xml:space="preserve"> </w:t>
      </w:r>
      <w:r>
        <w:rPr>
          <w:rFonts w:hint="default" w:ascii="Times New Roman" w:hAnsi="Times New Roman" w:cs="Times New Roman"/>
          <w:spacing w:val="-8"/>
          <w:sz w:val="28"/>
          <w:szCs w:val="28"/>
        </w:rPr>
        <w:t>_____________________________________________</w:t>
      </w:r>
      <w:r>
        <w:rPr>
          <w:rFonts w:hint="default" w:ascii="Times New Roman" w:hAnsi="Times New Roman" w:cs="Times New Roman"/>
          <w:spacing w:val="-8"/>
          <w:sz w:val="28"/>
          <w:szCs w:val="28"/>
          <w:lang w:val="ru-RU"/>
        </w:rPr>
        <w:t>_________________________________</w:t>
      </w:r>
    </w:p>
    <w:p>
      <w:pPr>
        <w:spacing w:after="0" w:line="240" w:lineRule="auto"/>
        <w:jc w:val="both"/>
        <w:rPr>
          <w:rFonts w:hint="default" w:ascii="Times New Roman" w:hAnsi="Times New Roman" w:cs="Times New Roman"/>
          <w:spacing w:val="-8"/>
          <w:sz w:val="28"/>
          <w:szCs w:val="28"/>
        </w:rPr>
      </w:pPr>
      <w:r>
        <w:rPr>
          <w:rFonts w:hint="default" w:ascii="Times New Roman" w:hAnsi="Times New Roman" w:cs="Times New Roman"/>
          <w:spacing w:val="-8"/>
          <w:sz w:val="28"/>
          <w:szCs w:val="28"/>
        </w:rPr>
        <w:t>о замещении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w:t>
      </w:r>
    </w:p>
    <w:p>
      <w:pPr>
        <w:spacing w:after="0" w:line="240" w:lineRule="auto"/>
        <w:rPr>
          <w:rFonts w:hint="default" w:ascii="Times New Roman" w:hAnsi="Times New Roman" w:cs="Times New Roman"/>
          <w:spacing w:val="-8"/>
          <w:sz w:val="28"/>
          <w:szCs w:val="28"/>
        </w:rPr>
      </w:pPr>
    </w:p>
    <w:p>
      <w:pPr>
        <w:spacing w:after="0" w:line="240" w:lineRule="auto"/>
        <w:rPr>
          <w:rFonts w:hint="default" w:ascii="Times New Roman" w:hAnsi="Times New Roman" w:cs="Times New Roman"/>
          <w:spacing w:val="-8"/>
          <w:sz w:val="28"/>
          <w:szCs w:val="28"/>
        </w:rPr>
      </w:pPr>
    </w:p>
    <w:p>
      <w:pPr>
        <w:spacing w:after="0" w:line="240" w:lineRule="auto"/>
        <w:ind w:firstLine="396" w:firstLineChars="150"/>
        <w:rPr>
          <w:rFonts w:hint="default" w:ascii="Times New Roman" w:hAnsi="Times New Roman" w:cs="Times New Roman"/>
          <w:sz w:val="28"/>
          <w:szCs w:val="28"/>
        </w:rPr>
      </w:pPr>
      <w:r>
        <w:rPr>
          <w:rFonts w:hint="default" w:ascii="Times New Roman" w:hAnsi="Times New Roman" w:cs="Times New Roman"/>
          <w:spacing w:val="-8"/>
          <w:sz w:val="28"/>
          <w:szCs w:val="28"/>
        </w:rPr>
        <w:t xml:space="preserve">Даю согласие: </w:t>
      </w:r>
      <w:r>
        <w:rPr>
          <w:rFonts w:hint="default" w:ascii="Times New Roman" w:hAnsi="Times New Roman" w:cs="Times New Roman"/>
          <w:spacing w:val="-8"/>
          <w:sz w:val="28"/>
          <w:szCs w:val="28"/>
          <w:lang w:val="ru-RU"/>
        </w:rPr>
        <w:t>______________________________________________________________________________</w:t>
      </w:r>
      <w:r>
        <w:rPr>
          <w:rFonts w:hint="default" w:ascii="Times New Roman" w:hAnsi="Times New Roman" w:cs="Times New Roman"/>
          <w:spacing w:val="-8"/>
          <w:sz w:val="28"/>
          <w:szCs w:val="28"/>
        </w:rPr>
        <w:t>______________________________________________________________________________</w:t>
      </w:r>
    </w:p>
    <w:p>
      <w:pPr>
        <w:spacing w:after="0" w:line="240" w:lineRule="auto"/>
        <w:ind w:left="2124" w:firstLine="708"/>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и адрес уполномоченного органа)</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lang w:val="ru-RU"/>
        </w:rPr>
        <w:t>н</w:t>
      </w:r>
      <w:r>
        <w:rPr>
          <w:rFonts w:hint="default" w:ascii="Times New Roman" w:hAnsi="Times New Roman" w:cs="Times New Roman"/>
          <w:sz w:val="28"/>
          <w:szCs w:val="28"/>
        </w:rPr>
        <w:t xml:space="preserve">а сбор, </w:t>
      </w:r>
      <w:r>
        <w:rPr>
          <w:rFonts w:hint="default" w:ascii="Times New Roman" w:hAnsi="Times New Roman" w:cs="Times New Roman"/>
          <w:sz w:val="28"/>
          <w:szCs w:val="28"/>
          <w:lang w:val="ru-RU"/>
        </w:rPr>
        <w:t>систематизацию</w:t>
      </w:r>
      <w:r>
        <w:rPr>
          <w:rFonts w:hint="default" w:ascii="Times New Roman" w:hAnsi="Times New Roman" w:cs="Times New Roman"/>
          <w:sz w:val="28"/>
          <w:szCs w:val="28"/>
        </w:rPr>
        <w:t>, накопление, хранение, уточнение (обновление, изменение) использование, распространение ( в том числе передачу), обезличивание, блокирование, уничтожение персональных данных, содержащихся в настоящем заявлении, в целях установления, выплаты (возобновления, прекращения) пенсии за выслугу лет.</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К заявлению прилагаются:</w:t>
      </w:r>
    </w:p>
    <w:p>
      <w:pPr>
        <w:pStyle w:val="26"/>
        <w:numPr>
          <w:ilvl w:val="0"/>
          <w:numId w:val="3"/>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_____________________________________________________________;</w:t>
      </w:r>
    </w:p>
    <w:p>
      <w:pPr>
        <w:pStyle w:val="26"/>
        <w:numPr>
          <w:ilvl w:val="0"/>
          <w:numId w:val="3"/>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_____________________________________________________________;</w:t>
      </w:r>
    </w:p>
    <w:p>
      <w:pPr>
        <w:spacing w:after="0" w:line="240" w:lineRule="auto"/>
        <w:ind w:firstLine="420" w:firstLineChars="150"/>
        <w:jc w:val="both"/>
        <w:rPr>
          <w:rFonts w:hint="default" w:ascii="Times New Roman" w:hAnsi="Times New Roman" w:cs="Times New Roman"/>
          <w:sz w:val="28"/>
          <w:szCs w:val="28"/>
        </w:rPr>
      </w:pPr>
    </w:p>
    <w:p>
      <w:pPr>
        <w:spacing w:after="0" w:line="240" w:lineRule="auto"/>
        <w:ind w:firstLine="420" w:firstLineChars="150"/>
        <w:jc w:val="both"/>
        <w:rPr>
          <w:rFonts w:hint="default" w:ascii="Times New Roman" w:hAnsi="Times New Roman" w:cs="Times New Roman"/>
          <w:sz w:val="28"/>
          <w:szCs w:val="28"/>
        </w:rPr>
      </w:pPr>
      <w:r>
        <w:rPr>
          <w:rFonts w:hint="default" w:ascii="Times New Roman" w:hAnsi="Times New Roman" w:cs="Times New Roman"/>
          <w:sz w:val="28"/>
          <w:szCs w:val="28"/>
        </w:rPr>
        <w:t>«__» ________________20__г.                            _______________________</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8"/>
          <w:szCs w:val="28"/>
        </w:rPr>
        <w:t xml:space="preserve">                                                                                                 </w:t>
      </w:r>
      <w:r>
        <w:rPr>
          <w:rFonts w:hint="default" w:ascii="Times New Roman" w:hAnsi="Times New Roman" w:cs="Times New Roman"/>
          <w:sz w:val="20"/>
          <w:szCs w:val="20"/>
        </w:rPr>
        <w:t>(подпись заявителя)</w:t>
      </w:r>
    </w:p>
    <w:p>
      <w:pPr>
        <w:spacing w:after="0" w:line="240" w:lineRule="auto"/>
        <w:jc w:val="both"/>
        <w:rPr>
          <w:rFonts w:hint="default" w:ascii="Times New Roman" w:hAnsi="Times New Roman" w:cs="Times New Roman"/>
          <w:sz w:val="28"/>
          <w:szCs w:val="28"/>
        </w:rPr>
      </w:pP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Заявление зарегистрировано:                                                     «__» ___________ 20__ г.</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Место для печати </w:t>
      </w:r>
    </w:p>
    <w:p>
      <w:pPr>
        <w:spacing w:after="0" w:line="240" w:lineRule="auto"/>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___________________________</w:t>
      </w:r>
      <w:r>
        <w:rPr>
          <w:rFonts w:hint="default" w:ascii="Times New Roman" w:hAnsi="Times New Roman" w:cs="Times New Roman"/>
          <w:sz w:val="28"/>
          <w:szCs w:val="28"/>
        </w:rPr>
        <w:t>______________________________________</w:t>
      </w:r>
      <w:r>
        <w:rPr>
          <w:rFonts w:hint="default" w:ascii="Times New Roman" w:hAnsi="Times New Roman" w:cs="Times New Roman"/>
          <w:sz w:val="28"/>
          <w:szCs w:val="28"/>
          <w:lang w:val="ru-RU"/>
        </w:rPr>
        <w:t xml:space="preserve"> </w:t>
      </w:r>
    </w:p>
    <w:p>
      <w:pPr>
        <w:spacing w:after="0" w:line="240" w:lineRule="auto"/>
        <w:jc w:val="right"/>
        <w:rPr>
          <w:rFonts w:hint="default" w:ascii="Times New Roman" w:hAnsi="Times New Roman" w:cs="Times New Roman"/>
          <w:sz w:val="20"/>
          <w:szCs w:val="20"/>
        </w:rPr>
      </w:pPr>
      <w:r>
        <w:rPr>
          <w:rFonts w:hint="default" w:ascii="Times New Roman" w:hAnsi="Times New Roman" w:cs="Times New Roman"/>
          <w:sz w:val="28"/>
          <w:szCs w:val="28"/>
        </w:rPr>
        <w:t xml:space="preserve"> </w:t>
      </w:r>
      <w:r>
        <w:rPr>
          <w:rFonts w:hint="default" w:ascii="Times New Roman" w:hAnsi="Times New Roman" w:cs="Times New Roman"/>
          <w:sz w:val="20"/>
          <w:szCs w:val="20"/>
        </w:rPr>
        <w:t>(подпись, фамилия, имя, отчество и должность работника, уполномоченного регистрировать заявления)</w:t>
      </w: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r>
        <w:rPr>
          <w:rFonts w:hint="default" w:ascii="Times New Roman" w:hAnsi="Times New Roman" w:cs="Times New Roman"/>
          <w:sz w:val="24"/>
        </w:rPr>
        <w:t xml:space="preserve">                                                                                                  </w:t>
      </w: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p>
      <w:pPr>
        <w:spacing w:after="0" w:line="240" w:lineRule="auto"/>
        <w:ind w:right="250"/>
        <w:rPr>
          <w:rFonts w:hint="default" w:ascii="Times New Roman" w:hAnsi="Times New Roman" w:cs="Times New Roman"/>
          <w:sz w:val="24"/>
        </w:rPr>
      </w:pPr>
    </w:p>
    <w:tbl>
      <w:tblPr>
        <w:tblStyle w:val="21"/>
        <w:tblW w:w="0" w:type="auto"/>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14"/>
        <w:gridCol w:w="5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4" w:type="dxa"/>
          </w:tcPr>
          <w:p>
            <w:pPr>
              <w:widowControl w:val="0"/>
              <w:spacing w:after="0" w:line="240" w:lineRule="auto"/>
              <w:ind w:right="250"/>
              <w:rPr>
                <w:rFonts w:hint="default" w:ascii="Times New Roman" w:hAnsi="Times New Roman" w:cs="Times New Roman"/>
                <w:spacing w:val="-4"/>
                <w:sz w:val="24"/>
                <w:vertAlign w:val="baseline"/>
              </w:rPr>
            </w:pPr>
          </w:p>
        </w:tc>
        <w:tc>
          <w:tcPr>
            <w:tcW w:w="5101" w:type="dxa"/>
          </w:tcPr>
          <w:p>
            <w:pPr>
              <w:widowControl w:val="0"/>
              <w:spacing w:after="0" w:line="240" w:lineRule="auto"/>
              <w:ind w:right="250"/>
              <w:rPr>
                <w:rFonts w:hint="default" w:ascii="Times New Roman" w:hAnsi="Times New Roman" w:cs="Times New Roman"/>
                <w:sz w:val="28"/>
                <w:szCs w:val="28"/>
              </w:rPr>
            </w:pPr>
            <w:r>
              <w:rPr>
                <w:rFonts w:hint="default" w:ascii="Times New Roman" w:hAnsi="Times New Roman" w:cs="Times New Roman"/>
                <w:spacing w:val="-4"/>
                <w:sz w:val="28"/>
                <w:szCs w:val="28"/>
              </w:rPr>
              <w:t>Приложение № 2</w:t>
            </w:r>
          </w:p>
          <w:p>
            <w:pPr>
              <w:widowControl w:val="0"/>
              <w:spacing w:after="0" w:line="240" w:lineRule="auto"/>
              <w:ind w:right="250"/>
              <w:rPr>
                <w:rFonts w:hint="default" w:ascii="Times New Roman" w:hAnsi="Times New Roman" w:cs="Times New Roman"/>
                <w:spacing w:val="-4"/>
                <w:sz w:val="28"/>
                <w:szCs w:val="28"/>
                <w:vertAlign w:val="baseline"/>
              </w:rPr>
            </w:pPr>
            <w:r>
              <w:rPr>
                <w:rFonts w:hint="default" w:ascii="Times New Roman" w:hAnsi="Times New Roman" w:cs="Times New Roman"/>
                <w:spacing w:val="-1"/>
                <w:sz w:val="28"/>
                <w:szCs w:val="28"/>
              </w:rPr>
              <w:t>к Положению о порядке</w:t>
            </w:r>
            <w:r>
              <w:rPr>
                <w:rFonts w:hint="default" w:ascii="Times New Roman" w:hAnsi="Times New Roman" w:cs="Times New Roman"/>
                <w:sz w:val="28"/>
                <w:szCs w:val="28"/>
              </w:rPr>
              <w:t xml:space="preserve"> установления, выплаты и </w:t>
            </w:r>
            <w:r>
              <w:rPr>
                <w:rFonts w:hint="default" w:ascii="Times New Roman" w:hAnsi="Times New Roman" w:cs="Times New Roman"/>
                <w:sz w:val="28"/>
                <w:szCs w:val="28"/>
                <w:lang w:val="ru-RU"/>
              </w:rPr>
              <w:t>перерасчёта</w:t>
            </w:r>
            <w:r>
              <w:rPr>
                <w:rFonts w:hint="default" w:ascii="Times New Roman" w:hAnsi="Times New Roman" w:cs="Times New Roman"/>
                <w:spacing w:val="-2"/>
                <w:sz w:val="28"/>
                <w:szCs w:val="28"/>
              </w:rPr>
              <w:t xml:space="preserve"> пенсии за</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выслугу лет в</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Звездинском сельском поселении</w:t>
            </w:r>
            <w:r>
              <w:rPr>
                <w:rFonts w:hint="default" w:ascii="Times New Roman" w:hAnsi="Times New Roman" w:cs="Times New Roman"/>
                <w:spacing w:val="-2"/>
                <w:sz w:val="28"/>
                <w:szCs w:val="28"/>
                <w:lang w:val="ru-RU"/>
              </w:rPr>
              <w:t xml:space="preserve"> Москаленского муниципального района Омской области</w:t>
            </w:r>
          </w:p>
        </w:tc>
      </w:tr>
    </w:tbl>
    <w:p>
      <w:pPr>
        <w:spacing w:after="0" w:line="240" w:lineRule="auto"/>
        <w:jc w:val="center"/>
        <w:rPr>
          <w:rFonts w:hint="default" w:ascii="Times New Roman" w:hAnsi="Times New Roman" w:cs="Times New Roman"/>
          <w:sz w:val="24"/>
        </w:rPr>
      </w:pPr>
    </w:p>
    <w:p>
      <w:pPr>
        <w:spacing w:after="0" w:line="240" w:lineRule="auto"/>
        <w:jc w:val="center"/>
        <w:rPr>
          <w:rFonts w:hint="default" w:ascii="Times New Roman" w:hAnsi="Times New Roman" w:cs="Times New Roman"/>
          <w:sz w:val="24"/>
        </w:rPr>
      </w:pP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ГЛАВА</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ЗВЕЗДИНСКОГО СЕЛЬСКОГО ПОСЕЛЕНИЯ</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МОСКАЛЕНСКОГО МУНИЦИПАЛЬНОГО РАЙОНА</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ОМСКОЙ ОБЛАСТИ</w:t>
      </w:r>
    </w:p>
    <w:p>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lang w:val="ru-RU"/>
        </w:rPr>
        <w:t>«____»_______20___г.</w:t>
      </w:r>
      <w:r>
        <w:rPr>
          <w:rFonts w:hint="default" w:ascii="Times New Roman" w:hAnsi="Times New Roman" w:cs="Times New Roman"/>
          <w:sz w:val="28"/>
          <w:szCs w:val="28"/>
        </w:rPr>
        <w:t xml:space="preserve">                                                                                        № _______</w:t>
      </w:r>
    </w:p>
    <w:p>
      <w:pPr>
        <w:spacing w:after="0" w:line="240" w:lineRule="auto"/>
        <w:jc w:val="both"/>
        <w:rPr>
          <w:rFonts w:hint="default" w:ascii="Times New Roman" w:hAnsi="Times New Roman" w:cs="Times New Roman"/>
          <w:sz w:val="28"/>
          <w:szCs w:val="28"/>
        </w:rPr>
      </w:pP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Наименование МПА</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lang w:val="ru-RU"/>
        </w:rPr>
        <w:t>о</w:t>
      </w:r>
      <w:r>
        <w:rPr>
          <w:rFonts w:hint="default" w:ascii="Times New Roman" w:hAnsi="Times New Roman" w:cs="Times New Roman"/>
          <w:sz w:val="28"/>
          <w:szCs w:val="28"/>
        </w:rPr>
        <w:t>б установлении пенсии за выслугу лет</w:t>
      </w:r>
    </w:p>
    <w:p>
      <w:pPr>
        <w:spacing w:after="0" w:line="240" w:lineRule="auto"/>
        <w:jc w:val="center"/>
        <w:rPr>
          <w:rFonts w:hint="default" w:ascii="Times New Roman" w:hAnsi="Times New Roman" w:cs="Times New Roman"/>
          <w:sz w:val="28"/>
          <w:szCs w:val="28"/>
        </w:rPr>
      </w:pPr>
    </w:p>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В соответствии с Положением о порядке установления, выплаты  и </w:t>
      </w:r>
      <w:r>
        <w:rPr>
          <w:rFonts w:hint="default" w:ascii="Times New Roman" w:hAnsi="Times New Roman" w:cs="Times New Roman"/>
          <w:sz w:val="28"/>
          <w:szCs w:val="28"/>
          <w:lang w:val="ru-RU"/>
        </w:rPr>
        <w:t>перерасчёта</w:t>
      </w:r>
      <w:r>
        <w:rPr>
          <w:rFonts w:hint="default" w:ascii="Times New Roman" w:hAnsi="Times New Roman" w:cs="Times New Roman"/>
          <w:sz w:val="28"/>
          <w:szCs w:val="28"/>
        </w:rPr>
        <w:t xml:space="preserve"> пенсии за выслугу лет с «_</w:t>
      </w:r>
      <w:r>
        <w:rPr>
          <w:rFonts w:hint="default" w:ascii="Times New Roman" w:hAnsi="Times New Roman" w:cs="Times New Roman"/>
          <w:sz w:val="28"/>
          <w:szCs w:val="28"/>
          <w:lang w:val="ru-RU"/>
        </w:rPr>
        <w:t>__</w:t>
      </w:r>
      <w:r>
        <w:rPr>
          <w:rFonts w:hint="default" w:ascii="Times New Roman" w:hAnsi="Times New Roman" w:cs="Times New Roman"/>
          <w:sz w:val="28"/>
          <w:szCs w:val="28"/>
        </w:rPr>
        <w:t>_» _____</w:t>
      </w:r>
      <w:r>
        <w:rPr>
          <w:rFonts w:hint="default" w:ascii="Times New Roman" w:hAnsi="Times New Roman" w:cs="Times New Roman"/>
          <w:sz w:val="28"/>
          <w:szCs w:val="28"/>
          <w:lang w:val="ru-RU"/>
        </w:rPr>
        <w:t>_____</w:t>
      </w:r>
      <w:r>
        <w:rPr>
          <w:rFonts w:hint="default" w:ascii="Times New Roman" w:hAnsi="Times New Roman" w:cs="Times New Roman"/>
          <w:sz w:val="28"/>
          <w:szCs w:val="28"/>
        </w:rPr>
        <w:t xml:space="preserve">_______20 </w:t>
      </w:r>
      <w:r>
        <w:rPr>
          <w:rFonts w:hint="default" w:ascii="Times New Roman" w:hAnsi="Times New Roman" w:cs="Times New Roman"/>
          <w:sz w:val="28"/>
          <w:szCs w:val="28"/>
          <w:lang w:val="ru-RU"/>
        </w:rPr>
        <w:t>__</w:t>
      </w:r>
      <w:r>
        <w:rPr>
          <w:rFonts w:hint="default" w:ascii="Times New Roman" w:hAnsi="Times New Roman" w:cs="Times New Roman"/>
          <w:sz w:val="28"/>
          <w:szCs w:val="28"/>
        </w:rPr>
        <w:t>__ года ______________________________________________________________</w:t>
      </w:r>
      <w:r>
        <w:rPr>
          <w:rFonts w:hint="default" w:ascii="Times New Roman" w:hAnsi="Times New Roman" w:cs="Times New Roman"/>
          <w:sz w:val="28"/>
          <w:szCs w:val="28"/>
          <w:lang w:val="ru-RU"/>
        </w:rPr>
        <w:t>____</w:t>
      </w:r>
      <w:r>
        <w:rPr>
          <w:rFonts w:hint="default" w:ascii="Times New Roman" w:hAnsi="Times New Roman" w:cs="Times New Roman"/>
          <w:sz w:val="28"/>
          <w:szCs w:val="28"/>
        </w:rPr>
        <w:t>_______,</w:t>
      </w:r>
    </w:p>
    <w:p>
      <w:pPr>
        <w:spacing w:after="0" w:line="240" w:lineRule="auto"/>
        <w:ind w:left="2832" w:firstLine="1242" w:firstLineChars="621"/>
        <w:jc w:val="both"/>
        <w:rPr>
          <w:rFonts w:hint="default" w:ascii="Times New Roman" w:hAnsi="Times New Roman" w:cs="Times New Roman"/>
          <w:sz w:val="20"/>
          <w:szCs w:val="20"/>
        </w:rPr>
      </w:pPr>
      <w:r>
        <w:rPr>
          <w:rFonts w:hint="default" w:ascii="Times New Roman" w:hAnsi="Times New Roman" w:cs="Times New Roman"/>
          <w:sz w:val="20"/>
          <w:szCs w:val="20"/>
        </w:rPr>
        <w:t>(фамилия, имя, отчество)</w:t>
      </w:r>
    </w:p>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Замещавшему(-ей) должность муниципальной службы ______________________________________________________________</w:t>
      </w:r>
      <w:r>
        <w:rPr>
          <w:rFonts w:hint="default" w:ascii="Times New Roman" w:hAnsi="Times New Roman" w:cs="Times New Roman"/>
          <w:sz w:val="28"/>
          <w:szCs w:val="28"/>
          <w:lang w:val="ru-RU"/>
        </w:rPr>
        <w:t>__________</w:t>
      </w:r>
      <w:r>
        <w:rPr>
          <w:rFonts w:hint="default" w:ascii="Times New Roman" w:hAnsi="Times New Roman" w:cs="Times New Roman"/>
          <w:sz w:val="28"/>
          <w:szCs w:val="28"/>
        </w:rPr>
        <w:t>_</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0"/>
          <w:szCs w:val="20"/>
        </w:rPr>
        <w:t>(наименование должности)</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в</w:t>
      </w:r>
      <w:r>
        <w:rPr>
          <w:rFonts w:hint="default" w:ascii="Times New Roman" w:hAnsi="Times New Roman" w:cs="Times New Roman"/>
          <w:sz w:val="28"/>
          <w:szCs w:val="28"/>
        </w:rPr>
        <w:t xml:space="preserve"> ____________________________________________________________________</w:t>
      </w:r>
      <w:r>
        <w:rPr>
          <w:rFonts w:hint="default" w:ascii="Times New Roman" w:hAnsi="Times New Roman" w:cs="Times New Roman"/>
          <w:sz w:val="28"/>
          <w:szCs w:val="28"/>
          <w:lang w:val="ru-RU"/>
        </w:rPr>
        <w:t>___</w:t>
      </w:r>
      <w:r>
        <w:rPr>
          <w:rFonts w:hint="default"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0"/>
          <w:szCs w:val="20"/>
        </w:rPr>
        <w:t xml:space="preserve">(наименование органа местного самоуправления)        </w:t>
      </w:r>
      <w:r>
        <w:rPr>
          <w:rFonts w:hint="default" w:ascii="Times New Roman" w:hAnsi="Times New Roman" w:cs="Times New Roman"/>
          <w:sz w:val="28"/>
          <w:szCs w:val="28"/>
        </w:rPr>
        <w:t xml:space="preserve">                                                             Исходя из:</w:t>
      </w:r>
    </w:p>
    <w:p>
      <w:pPr>
        <w:pStyle w:val="26"/>
        <w:numPr>
          <w:ilvl w:val="0"/>
          <w:numId w:val="4"/>
        </w:numPr>
        <w:rPr>
          <w:rFonts w:hint="default" w:ascii="Times New Roman" w:hAnsi="Times New Roman" w:cs="Times New Roman"/>
          <w:sz w:val="28"/>
          <w:szCs w:val="28"/>
        </w:rPr>
      </w:pPr>
      <w:r>
        <w:rPr>
          <w:rFonts w:hint="default" w:ascii="Times New Roman" w:hAnsi="Times New Roman" w:cs="Times New Roman"/>
          <w:sz w:val="28"/>
          <w:szCs w:val="28"/>
        </w:rPr>
        <w:t>Стажа муниципальной службы _____________________ лет;  пенсию за выслугу лет, составляющую суммарно с учетом пенсии, назначенной в соответствии с федеральным законом _____________________________</w:t>
      </w:r>
    </w:p>
    <w:p>
      <w:pPr>
        <w:pStyle w:val="26"/>
        <w:ind w:left="0" w:firstLine="0"/>
        <w:rPr>
          <w:rFonts w:hint="default" w:ascii="Times New Roman" w:hAnsi="Times New Roman" w:cs="Times New Roman"/>
          <w:sz w:val="20"/>
          <w:szCs w:val="20"/>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0"/>
          <w:szCs w:val="20"/>
        </w:rPr>
        <w:t xml:space="preserve"> (вид пенсии)</w:t>
      </w:r>
    </w:p>
    <w:p>
      <w:pPr>
        <w:pStyle w:val="26"/>
        <w:ind w:left="0" w:firstLine="1120" w:firstLineChars="400"/>
        <w:rPr>
          <w:rFonts w:hint="default" w:ascii="Times New Roman" w:hAnsi="Times New Roman" w:cs="Times New Roman"/>
          <w:sz w:val="28"/>
          <w:szCs w:val="28"/>
        </w:rPr>
      </w:pPr>
      <w:r>
        <w:rPr>
          <w:rFonts w:hint="default" w:ascii="Times New Roman" w:hAnsi="Times New Roman" w:cs="Times New Roman"/>
          <w:sz w:val="28"/>
          <w:szCs w:val="28"/>
        </w:rPr>
        <w:t>процентов денежного содержания;</w:t>
      </w:r>
    </w:p>
    <w:p>
      <w:pPr>
        <w:pStyle w:val="26"/>
        <w:numPr>
          <w:ilvl w:val="0"/>
          <w:numId w:val="4"/>
        </w:numPr>
        <w:rPr>
          <w:rFonts w:hint="default" w:ascii="Times New Roman" w:hAnsi="Times New Roman" w:cs="Times New Roman"/>
          <w:sz w:val="28"/>
          <w:szCs w:val="28"/>
        </w:rPr>
      </w:pPr>
      <w:r>
        <w:rPr>
          <w:rFonts w:hint="default" w:ascii="Times New Roman" w:hAnsi="Times New Roman" w:cs="Times New Roman"/>
          <w:sz w:val="28"/>
          <w:szCs w:val="28"/>
        </w:rPr>
        <w:t>Выплачивать с __________20__ года ______________________________</w:t>
      </w:r>
    </w:p>
    <w:p>
      <w:pPr>
        <w:pStyle w:val="26"/>
        <w:ind w:left="1065" w:firstLine="0"/>
        <w:rPr>
          <w:rFonts w:hint="default" w:ascii="Times New Roman" w:hAnsi="Times New Roman" w:cs="Times New Roman"/>
          <w:sz w:val="20"/>
          <w:szCs w:val="20"/>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0"/>
          <w:szCs w:val="20"/>
        </w:rPr>
        <w:t>(Ф.И.О. получателя)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980" w:firstLineChars="350"/>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п</w:t>
      </w:r>
      <w:r>
        <w:rPr>
          <w:rFonts w:hint="default" w:ascii="Times New Roman" w:hAnsi="Times New Roman" w:cs="Times New Roman"/>
          <w:sz w:val="28"/>
          <w:szCs w:val="28"/>
        </w:rPr>
        <w:t>енсию за выслугу лет в размере _______</w:t>
      </w:r>
      <w:r>
        <w:rPr>
          <w:rFonts w:hint="default" w:ascii="Times New Roman" w:hAnsi="Times New Roman" w:cs="Times New Roman"/>
          <w:sz w:val="28"/>
          <w:szCs w:val="28"/>
          <w:lang w:val="ru-RU"/>
        </w:rPr>
        <w:t>___</w:t>
      </w:r>
      <w:r>
        <w:rPr>
          <w:rFonts w:hint="default" w:ascii="Times New Roman" w:hAnsi="Times New Roman" w:cs="Times New Roman"/>
          <w:sz w:val="28"/>
          <w:szCs w:val="28"/>
        </w:rPr>
        <w:t xml:space="preserve">_____ руб. _____коп. в месяц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980" w:firstLineChars="3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пенсии, назначенной в соответствии с федеральным законом, и пенсии</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980" w:firstLineChars="3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за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выслугу лет в размере ______</w:t>
      </w:r>
      <w:r>
        <w:rPr>
          <w:rFonts w:hint="default" w:ascii="Times New Roman" w:hAnsi="Times New Roman" w:cs="Times New Roman"/>
          <w:sz w:val="28"/>
          <w:szCs w:val="28"/>
          <w:lang w:val="ru-RU"/>
        </w:rPr>
        <w:t>_</w:t>
      </w:r>
      <w:r>
        <w:rPr>
          <w:rFonts w:hint="default" w:ascii="Times New Roman" w:hAnsi="Times New Roman" w:cs="Times New Roman"/>
          <w:sz w:val="28"/>
          <w:szCs w:val="28"/>
        </w:rPr>
        <w:t xml:space="preserve">_____ руб. _____коп., составляющей </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980" w:firstLineChars="350"/>
        <w:textAlignment w:val="auto"/>
        <w:rPr>
          <w:rFonts w:hint="default" w:ascii="Times New Roman" w:hAnsi="Times New Roman" w:cs="Times New Roman"/>
          <w:sz w:val="28"/>
          <w:szCs w:val="28"/>
        </w:rPr>
      </w:pPr>
      <w:r>
        <w:rPr>
          <w:rFonts w:hint="default" w:ascii="Times New Roman" w:hAnsi="Times New Roman" w:cs="Times New Roman"/>
          <w:sz w:val="28"/>
          <w:szCs w:val="28"/>
        </w:rPr>
        <w:t>__</w:t>
      </w:r>
      <w:r>
        <w:rPr>
          <w:rFonts w:hint="default" w:ascii="Times New Roman" w:hAnsi="Times New Roman" w:cs="Times New Roman"/>
          <w:sz w:val="28"/>
          <w:szCs w:val="28"/>
          <w:lang w:val="ru-RU"/>
        </w:rPr>
        <w:t>_</w:t>
      </w:r>
      <w:r>
        <w:rPr>
          <w:rFonts w:hint="default" w:ascii="Times New Roman" w:hAnsi="Times New Roman" w:cs="Times New Roman"/>
          <w:sz w:val="28"/>
          <w:szCs w:val="28"/>
        </w:rPr>
        <w:t>___процентов (-а) денежного содержания;</w:t>
      </w:r>
    </w:p>
    <w:p>
      <w:pPr>
        <w:rPr>
          <w:rFonts w:hint="default" w:ascii="Times New Roman" w:hAnsi="Times New Roman" w:cs="Times New Roman"/>
          <w:sz w:val="28"/>
          <w:szCs w:val="28"/>
        </w:rPr>
      </w:pPr>
      <w:r>
        <w:rPr>
          <w:rFonts w:hint="default" w:ascii="Times New Roman" w:hAnsi="Times New Roman" w:cs="Times New Roman"/>
          <w:sz w:val="28"/>
          <w:szCs w:val="28"/>
        </w:rPr>
        <w:tab/>
      </w:r>
    </w:p>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Пенсия за выслугу установлена на основании следующих документов:</w:t>
      </w:r>
    </w:p>
    <w:p>
      <w:pPr>
        <w:pStyle w:val="26"/>
        <w:numPr>
          <w:ilvl w:val="0"/>
          <w:numId w:val="5"/>
        </w:num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Заявление лица об установлении пенсии за выслугу лет;</w:t>
      </w:r>
    </w:p>
    <w:p>
      <w:pPr>
        <w:pStyle w:val="26"/>
        <w:numPr>
          <w:ilvl w:val="0"/>
          <w:numId w:val="5"/>
        </w:numPr>
        <w:spacing w:line="240" w:lineRule="auto"/>
        <w:ind w:left="0" w:firstLine="705"/>
        <w:rPr>
          <w:rFonts w:hint="default" w:ascii="Times New Roman" w:hAnsi="Times New Roman" w:cs="Times New Roman"/>
          <w:sz w:val="28"/>
          <w:szCs w:val="28"/>
        </w:rPr>
      </w:pPr>
      <w:r>
        <w:rPr>
          <w:rFonts w:hint="default" w:ascii="Times New Roman" w:hAnsi="Times New Roman" w:cs="Times New Roman"/>
          <w:sz w:val="28"/>
          <w:szCs w:val="28"/>
        </w:rPr>
        <w:t>Копия правового акта об освобождении лица от замещаемой должности;</w:t>
      </w:r>
    </w:p>
    <w:p>
      <w:pPr>
        <w:pStyle w:val="26"/>
        <w:numPr>
          <w:ilvl w:val="0"/>
          <w:numId w:val="5"/>
        </w:numPr>
        <w:spacing w:line="240" w:lineRule="auto"/>
        <w:ind w:left="0" w:firstLine="705"/>
        <w:rPr>
          <w:rFonts w:hint="default" w:ascii="Times New Roman" w:hAnsi="Times New Roman" w:cs="Times New Roman"/>
          <w:sz w:val="28"/>
          <w:szCs w:val="28"/>
        </w:rPr>
      </w:pPr>
      <w:r>
        <w:rPr>
          <w:rFonts w:hint="default" w:ascii="Times New Roman" w:hAnsi="Times New Roman" w:cs="Times New Roman"/>
          <w:sz w:val="28"/>
          <w:szCs w:val="28"/>
        </w:rPr>
        <w:t>Справка о размере месячного денежного содержания для установления пенсии за выслугу лет;</w:t>
      </w:r>
    </w:p>
    <w:p>
      <w:pPr>
        <w:pStyle w:val="26"/>
        <w:numPr>
          <w:ilvl w:val="0"/>
          <w:numId w:val="5"/>
        </w:numPr>
        <w:spacing w:line="240" w:lineRule="auto"/>
        <w:ind w:left="0" w:firstLine="705"/>
        <w:rPr>
          <w:rFonts w:hint="default" w:ascii="Times New Roman" w:hAnsi="Times New Roman" w:cs="Times New Roman"/>
          <w:sz w:val="28"/>
          <w:szCs w:val="28"/>
        </w:rPr>
      </w:pPr>
      <w:r>
        <w:rPr>
          <w:rFonts w:hint="default" w:ascii="Times New Roman" w:hAnsi="Times New Roman" w:cs="Times New Roman"/>
          <w:sz w:val="28"/>
          <w:szCs w:val="28"/>
        </w:rPr>
        <w:t>Справка о стаже замещения должности муниципальной службы, дающем право на установление пенсии за выслугу лет;</w:t>
      </w:r>
    </w:p>
    <w:p>
      <w:pPr>
        <w:pStyle w:val="26"/>
        <w:numPr>
          <w:ilvl w:val="0"/>
          <w:numId w:val="5"/>
        </w:numPr>
        <w:spacing w:line="240" w:lineRule="auto"/>
        <w:ind w:left="0" w:firstLine="705"/>
        <w:rPr>
          <w:rFonts w:hint="default" w:ascii="Times New Roman" w:hAnsi="Times New Roman" w:cs="Times New Roman"/>
          <w:sz w:val="28"/>
          <w:szCs w:val="28"/>
        </w:rPr>
      </w:pPr>
      <w:r>
        <w:rPr>
          <w:rFonts w:hint="default" w:ascii="Times New Roman" w:hAnsi="Times New Roman" w:cs="Times New Roman"/>
          <w:sz w:val="28"/>
          <w:szCs w:val="28"/>
        </w:rPr>
        <w:t>Справка территориального органа Пенсионного фонда Российской федерации (иного уполномоченного органа) о размере назначенной пенсии с указанием правового основания ее назначения;</w:t>
      </w:r>
    </w:p>
    <w:p>
      <w:pPr>
        <w:pStyle w:val="26"/>
        <w:numPr>
          <w:ilvl w:val="0"/>
          <w:numId w:val="5"/>
        </w:num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Копия трудовой книжки;</w:t>
      </w:r>
    </w:p>
    <w:p>
      <w:pPr>
        <w:pStyle w:val="26"/>
        <w:numPr>
          <w:ilvl w:val="0"/>
          <w:numId w:val="5"/>
        </w:numPr>
        <w:spacing w:line="240" w:lineRule="auto"/>
        <w:ind w:left="0" w:firstLine="705"/>
        <w:rPr>
          <w:rFonts w:hint="default" w:ascii="Times New Roman" w:hAnsi="Times New Roman" w:cs="Times New Roman"/>
          <w:sz w:val="28"/>
          <w:szCs w:val="28"/>
        </w:rPr>
      </w:pPr>
      <w:r>
        <w:rPr>
          <w:rFonts w:hint="default" w:ascii="Times New Roman" w:hAnsi="Times New Roman" w:cs="Times New Roman"/>
          <w:sz w:val="28"/>
          <w:szCs w:val="28"/>
        </w:rPr>
        <w:t>Иные документы, подтверждающие стаж замещения должности муниципальной службы, дающий право на установление пенсии за выслугу лет.</w:t>
      </w:r>
    </w:p>
    <w:p>
      <w:pPr>
        <w:pStyle w:val="26"/>
        <w:numPr>
          <w:ilvl w:val="0"/>
          <w:numId w:val="0"/>
        </w:numPr>
        <w:ind w:left="705" w:leftChars="0" w:right="0" w:rightChars="0"/>
        <w:rPr>
          <w:rFonts w:hint="default" w:ascii="Times New Roman" w:hAnsi="Times New Roman" w:cs="Times New Roman"/>
          <w:sz w:val="28"/>
          <w:szCs w:val="28"/>
        </w:rPr>
      </w:pPr>
    </w:p>
    <w:p>
      <w:pPr>
        <w:pStyle w:val="26"/>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t>Глава _____________сельского поселения                              И.О.Фамилия</w:t>
      </w:r>
      <w:bookmarkStart w:id="0" w:name="_GoBack"/>
      <w:bookmarkEnd w:id="0"/>
    </w:p>
    <w:p>
      <w:pPr>
        <w:spacing w:after="0" w:line="240" w:lineRule="auto"/>
        <w:ind w:left="5220" w:right="250" w:firstLine="0"/>
        <w:jc w:val="right"/>
        <w:rPr>
          <w:rFonts w:hint="default" w:ascii="Times New Roman" w:hAnsi="Times New Roman" w:cs="Times New Roman"/>
          <w:spacing w:val="-4"/>
          <w:sz w:val="24"/>
        </w:rPr>
      </w:pPr>
      <w:r>
        <w:rPr>
          <w:rFonts w:hint="default" w:ascii="Times New Roman" w:hAnsi="Times New Roman" w:cs="Times New Roman"/>
          <w:spacing w:val="-4"/>
          <w:sz w:val="24"/>
        </w:rPr>
        <w:t xml:space="preserve">                                </w:t>
      </w: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tbl>
      <w:tblPr>
        <w:tblStyle w:val="21"/>
        <w:tblW w:w="0" w:type="auto"/>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14"/>
        <w:gridCol w:w="5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14" w:type="dxa"/>
          </w:tcPr>
          <w:p>
            <w:pPr>
              <w:widowControl w:val="0"/>
              <w:spacing w:after="0" w:line="240" w:lineRule="auto"/>
              <w:ind w:right="250"/>
              <w:rPr>
                <w:rFonts w:hint="default" w:ascii="Times New Roman" w:hAnsi="Times New Roman" w:cs="Times New Roman"/>
                <w:spacing w:val="-4"/>
                <w:sz w:val="24"/>
                <w:vertAlign w:val="baseline"/>
              </w:rPr>
            </w:pPr>
          </w:p>
        </w:tc>
        <w:tc>
          <w:tcPr>
            <w:tcW w:w="5101" w:type="dxa"/>
          </w:tcPr>
          <w:p>
            <w:pPr>
              <w:widowControl w:val="0"/>
              <w:spacing w:after="0" w:line="240" w:lineRule="auto"/>
              <w:ind w:right="250"/>
              <w:rPr>
                <w:rFonts w:hint="default" w:ascii="Times New Roman" w:hAnsi="Times New Roman" w:cs="Times New Roman"/>
                <w:sz w:val="28"/>
                <w:szCs w:val="28"/>
                <w:lang w:val="ru-RU"/>
              </w:rPr>
            </w:pPr>
            <w:r>
              <w:rPr>
                <w:rFonts w:hint="default" w:ascii="Times New Roman" w:hAnsi="Times New Roman" w:cs="Times New Roman"/>
                <w:spacing w:val="-4"/>
                <w:sz w:val="28"/>
                <w:szCs w:val="28"/>
              </w:rPr>
              <w:t xml:space="preserve">Приложение № </w:t>
            </w:r>
            <w:r>
              <w:rPr>
                <w:rFonts w:hint="default" w:ascii="Times New Roman" w:hAnsi="Times New Roman" w:cs="Times New Roman"/>
                <w:spacing w:val="-4"/>
                <w:sz w:val="28"/>
                <w:szCs w:val="28"/>
                <w:lang w:val="ru-RU"/>
              </w:rPr>
              <w:t>3</w:t>
            </w:r>
          </w:p>
          <w:p>
            <w:pPr>
              <w:widowControl w:val="0"/>
              <w:spacing w:after="0" w:line="240" w:lineRule="auto"/>
              <w:ind w:right="250"/>
              <w:rPr>
                <w:rFonts w:hint="default" w:ascii="Times New Roman" w:hAnsi="Times New Roman" w:cs="Times New Roman"/>
                <w:spacing w:val="-4"/>
                <w:sz w:val="28"/>
                <w:szCs w:val="28"/>
                <w:vertAlign w:val="baseline"/>
              </w:rPr>
            </w:pPr>
            <w:r>
              <w:rPr>
                <w:rFonts w:hint="default" w:ascii="Times New Roman" w:hAnsi="Times New Roman" w:cs="Times New Roman"/>
                <w:spacing w:val="-1"/>
                <w:sz w:val="28"/>
                <w:szCs w:val="28"/>
              </w:rPr>
              <w:t>к Положению о порядке</w:t>
            </w:r>
            <w:r>
              <w:rPr>
                <w:rFonts w:hint="default" w:ascii="Times New Roman" w:hAnsi="Times New Roman" w:cs="Times New Roman"/>
                <w:sz w:val="28"/>
                <w:szCs w:val="28"/>
              </w:rPr>
              <w:t xml:space="preserve"> установления, выплаты и </w:t>
            </w:r>
            <w:r>
              <w:rPr>
                <w:rFonts w:hint="default" w:ascii="Times New Roman" w:hAnsi="Times New Roman" w:cs="Times New Roman"/>
                <w:sz w:val="28"/>
                <w:szCs w:val="28"/>
                <w:lang w:val="ru-RU"/>
              </w:rPr>
              <w:t>перерасчёта</w:t>
            </w:r>
            <w:r>
              <w:rPr>
                <w:rFonts w:hint="default" w:ascii="Times New Roman" w:hAnsi="Times New Roman" w:cs="Times New Roman"/>
                <w:spacing w:val="-2"/>
                <w:sz w:val="28"/>
                <w:szCs w:val="28"/>
              </w:rPr>
              <w:t xml:space="preserve"> пенсии за</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выслугу лет в</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Звездинском сельском поселении</w:t>
            </w:r>
            <w:r>
              <w:rPr>
                <w:rFonts w:hint="default" w:ascii="Times New Roman" w:hAnsi="Times New Roman" w:cs="Times New Roman"/>
                <w:spacing w:val="-2"/>
                <w:sz w:val="28"/>
                <w:szCs w:val="28"/>
                <w:lang w:val="ru-RU"/>
              </w:rPr>
              <w:t xml:space="preserve"> Москаленского муниципального района Омской области</w:t>
            </w:r>
          </w:p>
        </w:tc>
      </w:tr>
    </w:tbl>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spacing w:after="0" w:line="240" w:lineRule="auto"/>
        <w:ind w:left="5220" w:right="250" w:firstLine="0"/>
        <w:jc w:val="right"/>
        <w:rPr>
          <w:rFonts w:hint="default" w:ascii="Times New Roman" w:hAnsi="Times New Roman" w:cs="Times New Roman"/>
          <w:spacing w:val="-4"/>
          <w:sz w:val="24"/>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СПРАВКА</w:t>
      </w:r>
    </w:p>
    <w:p>
      <w:pPr>
        <w:jc w:val="center"/>
        <w:rPr>
          <w:rFonts w:hint="default" w:ascii="Times New Roman" w:hAnsi="Times New Roman" w:cs="Times New Roman"/>
          <w:sz w:val="28"/>
          <w:szCs w:val="28"/>
        </w:rPr>
      </w:pPr>
      <w:r>
        <w:rPr>
          <w:rFonts w:hint="default" w:ascii="Times New Roman" w:hAnsi="Times New Roman" w:cs="Times New Roman"/>
          <w:sz w:val="28"/>
          <w:szCs w:val="28"/>
          <w:lang w:val="ru-RU"/>
        </w:rPr>
        <w:t>о</w:t>
      </w:r>
      <w:r>
        <w:rPr>
          <w:rFonts w:hint="default" w:ascii="Times New Roman" w:hAnsi="Times New Roman" w:cs="Times New Roman"/>
          <w:sz w:val="28"/>
          <w:szCs w:val="28"/>
        </w:rPr>
        <w:t xml:space="preserve"> размере месячного денежного  содержания для установления пенсии за выслугу лет</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Дата выдачи __________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________</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Месячное денежное содержание _______________________________</w:t>
      </w:r>
      <w:r>
        <w:rPr>
          <w:rFonts w:hint="default" w:ascii="Times New Roman" w:hAnsi="Times New Roman" w:cs="Times New Roman"/>
          <w:sz w:val="28"/>
          <w:szCs w:val="28"/>
          <w:lang w:val="ru-RU"/>
        </w:rPr>
        <w:t>____</w:t>
      </w:r>
      <w:r>
        <w:rPr>
          <w:rFonts w:hint="default" w:ascii="Times New Roman" w:hAnsi="Times New Roman" w:cs="Times New Roman"/>
          <w:sz w:val="28"/>
          <w:szCs w:val="28"/>
        </w:rPr>
        <w:t>________</w:t>
      </w:r>
    </w:p>
    <w:p>
      <w:pPr>
        <w:spacing w:after="0"/>
        <w:jc w:val="both"/>
        <w:rPr>
          <w:rFonts w:hint="default" w:ascii="Times New Roman" w:hAnsi="Times New Roman" w:cs="Times New Roman"/>
          <w:sz w:val="20"/>
          <w:szCs w:val="20"/>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0"/>
          <w:szCs w:val="20"/>
        </w:rPr>
        <w:t xml:space="preserve"> (Фамилия, имя, отчество)</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Замещавшего (-ей) должность муниципальной службы __________</w:t>
      </w:r>
      <w:r>
        <w:rPr>
          <w:rFonts w:hint="default" w:ascii="Times New Roman" w:hAnsi="Times New Roman" w:cs="Times New Roman"/>
          <w:sz w:val="28"/>
          <w:szCs w:val="28"/>
          <w:lang w:val="ru-RU"/>
        </w:rPr>
        <w:t>____</w:t>
      </w:r>
      <w:r>
        <w:rPr>
          <w:rFonts w:hint="default" w:ascii="Times New Roman" w:hAnsi="Times New Roman" w:cs="Times New Roman"/>
          <w:sz w:val="28"/>
          <w:szCs w:val="28"/>
        </w:rPr>
        <w:t>__________</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_____________________________________________________________</w:t>
      </w:r>
      <w:r>
        <w:rPr>
          <w:rFonts w:hint="default" w:ascii="Times New Roman" w:hAnsi="Times New Roman" w:cs="Times New Roman"/>
          <w:sz w:val="28"/>
          <w:szCs w:val="28"/>
          <w:lang w:val="ru-RU"/>
        </w:rPr>
        <w:t>____</w:t>
      </w:r>
      <w:r>
        <w:rPr>
          <w:rFonts w:hint="default" w:ascii="Times New Roman" w:hAnsi="Times New Roman" w:cs="Times New Roman"/>
          <w:sz w:val="28"/>
          <w:szCs w:val="28"/>
        </w:rPr>
        <w:t>_______,</w:t>
      </w:r>
    </w:p>
    <w:p>
      <w:pPr>
        <w:spacing w:after="0"/>
        <w:jc w:val="both"/>
        <w:rPr>
          <w:rFonts w:hint="default" w:ascii="Times New Roman" w:hAnsi="Times New Roman" w:cs="Times New Roman"/>
          <w:sz w:val="20"/>
          <w:szCs w:val="20"/>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0"/>
          <w:szCs w:val="20"/>
        </w:rPr>
        <w:t>(наименование должности)</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За период с _________________ по ___________________ составляет:</w:t>
      </w:r>
    </w:p>
    <w:p>
      <w:pPr>
        <w:spacing w:after="0"/>
        <w:jc w:val="both"/>
        <w:rPr>
          <w:rFonts w:hint="default" w:ascii="Times New Roman" w:hAnsi="Times New Roman" w:cs="Times New Roman"/>
          <w:sz w:val="28"/>
          <w:szCs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73"/>
        <w:gridCol w:w="2280"/>
        <w:gridCol w:w="2235"/>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3373"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p>
        </w:tc>
        <w:tc>
          <w:tcPr>
            <w:tcW w:w="228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За 12 месяцев</w:t>
            </w:r>
          </w:p>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(рублей, копеек)</w:t>
            </w:r>
          </w:p>
        </w:tc>
        <w:tc>
          <w:tcPr>
            <w:tcW w:w="4343" w:type="dxa"/>
            <w:gridSpan w:val="2"/>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в месяц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3373" w:type="dxa"/>
            <w:vMerge w:val="continue"/>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8"/>
                <w:szCs w:val="28"/>
              </w:rPr>
            </w:pPr>
          </w:p>
        </w:tc>
        <w:tc>
          <w:tcPr>
            <w:tcW w:w="2280" w:type="dxa"/>
            <w:vMerge w:val="continue"/>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8"/>
                <w:szCs w:val="28"/>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процентов</w:t>
            </w: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рублей, копеек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6" w:type="dxa"/>
            <w:gridSpan w:val="4"/>
            <w:tcBorders>
              <w:top w:val="single" w:color="000000" w:sz="4" w:space="0"/>
              <w:left w:val="single" w:color="000000" w:sz="4" w:space="0"/>
              <w:bottom w:val="single" w:color="000000" w:sz="4" w:space="0"/>
              <w:right w:val="single" w:color="000000" w:sz="4" w:space="0"/>
            </w:tcBorders>
          </w:tcPr>
          <w:p>
            <w:pPr>
              <w:pStyle w:val="26"/>
              <w:spacing w:after="0" w:line="240" w:lineRule="auto"/>
              <w:ind w:left="1080" w:firstLine="0"/>
              <w:jc w:val="center"/>
              <w:rPr>
                <w:rFonts w:hint="default" w:ascii="Times New Roman" w:hAnsi="Times New Roman" w:cs="Times New Roman"/>
                <w:sz w:val="28"/>
                <w:szCs w:val="28"/>
              </w:rPr>
            </w:pPr>
            <w:r>
              <w:rPr>
                <w:rFonts w:hint="default" w:ascii="Times New Roman" w:hAnsi="Times New Roman" w:cs="Times New Roman"/>
                <w:sz w:val="28"/>
                <w:szCs w:val="28"/>
              </w:rPr>
              <w:t>I.Денежное 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а) должностной оклад</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б) ежемесячная надбавка к должностному окладу за особые условия муниципальной службы</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в) ежемесячная надбавка к должностному окладу за выслугу лет</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г) ежемесячное денежное поощрение</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 xml:space="preserve">д) ежемесячная надбавка к должностному окладу за </w:t>
            </w:r>
            <w:r>
              <w:rPr>
                <w:rFonts w:hint="default" w:ascii="Times New Roman" w:hAnsi="Times New Roman" w:cs="Times New Roman"/>
                <w:sz w:val="28"/>
                <w:szCs w:val="28"/>
                <w:lang w:val="ru-RU"/>
              </w:rPr>
              <w:t>почётное</w:t>
            </w:r>
            <w:r>
              <w:rPr>
                <w:rFonts w:hint="default" w:ascii="Times New Roman" w:hAnsi="Times New Roman" w:cs="Times New Roman"/>
                <w:sz w:val="28"/>
                <w:szCs w:val="28"/>
              </w:rPr>
              <w:t xml:space="preserve"> звание Российской федерации, Омской области, муниципального образования</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е) ежемесячная надбавка к должностному окладу за ученную степень доктора наук, кандидата наук</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ж) ежемесячная надбавка к должностному окладу за проведение правовой экспертизы правовых актов и проектов правовых актов и редактирование проектов правовых актов в качестве юриста или исполнителя</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з) ежемесячная</w:t>
            </w:r>
          </w:p>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 xml:space="preserve">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и) ежемесячная надбавка к должностному окладу за классный чин муниципального служащего</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к) единовременная выплата при предоставлении ежегодного оплачиваемого отпуска и материальная помощь</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73"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r>
              <w:rPr>
                <w:rFonts w:hint="default" w:ascii="Times New Roman" w:hAnsi="Times New Roman" w:cs="Times New Roman"/>
                <w:sz w:val="24"/>
              </w:rPr>
              <w:t>Итого</w:t>
            </w:r>
          </w:p>
        </w:tc>
        <w:tc>
          <w:tcPr>
            <w:tcW w:w="228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23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c>
          <w:tcPr>
            <w:tcW w:w="210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6" w:type="dxa"/>
            <w:gridSpan w:val="4"/>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II.Размер районного коэффициента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6" w:type="dxa"/>
            <w:gridSpan w:val="4"/>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6" w:type="dxa"/>
            <w:gridSpan w:val="4"/>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III.Итого денежное содержание, учитываемое для установления пенсии за выслугу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96" w:type="dxa"/>
            <w:gridSpan w:val="4"/>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rPr>
            </w:pPr>
          </w:p>
        </w:tc>
      </w:tr>
    </w:tbl>
    <w:p>
      <w:pPr>
        <w:spacing w:after="0"/>
        <w:jc w:val="both"/>
        <w:rPr>
          <w:rFonts w:hint="default" w:ascii="Times New Roman" w:hAnsi="Times New Roman" w:cs="Times New Roman"/>
          <w:sz w:val="24"/>
        </w:rPr>
      </w:pPr>
    </w:p>
    <w:p>
      <w:pPr>
        <w:spacing w:after="0"/>
        <w:jc w:val="both"/>
        <w:rPr>
          <w:rFonts w:hint="default" w:ascii="Times New Roman" w:hAnsi="Times New Roman" w:cs="Times New Roman"/>
          <w:sz w:val="24"/>
        </w:rPr>
      </w:pP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Глава ____________сельского поселения                                             И.О. Фамилия                </w:t>
      </w:r>
    </w:p>
    <w:p>
      <w:pPr>
        <w:spacing w:after="0"/>
        <w:jc w:val="both"/>
        <w:rPr>
          <w:rFonts w:hint="default" w:ascii="Times New Roman" w:hAnsi="Times New Roman" w:cs="Times New Roman"/>
          <w:sz w:val="28"/>
          <w:szCs w:val="28"/>
        </w:rPr>
      </w:pPr>
    </w:p>
    <w:p>
      <w:pPr>
        <w:spacing w:after="0"/>
        <w:jc w:val="both"/>
        <w:rPr>
          <w:rFonts w:hint="default" w:ascii="Times New Roman" w:hAnsi="Times New Roman" w:cs="Times New Roman"/>
          <w:sz w:val="24"/>
        </w:rPr>
      </w:pPr>
      <w:r>
        <w:rPr>
          <w:rFonts w:hint="default" w:ascii="Times New Roman" w:hAnsi="Times New Roman" w:cs="Times New Roman"/>
          <w:sz w:val="28"/>
          <w:szCs w:val="28"/>
        </w:rPr>
        <w:t xml:space="preserve">Главный бухгалтер </w:t>
      </w:r>
      <w:r>
        <w:rPr>
          <w:rFonts w:hint="default" w:ascii="Times New Roman" w:hAnsi="Times New Roman" w:cs="Times New Roman"/>
          <w:sz w:val="24"/>
        </w:rPr>
        <w:t xml:space="preserve">                                                                         </w:t>
      </w:r>
    </w:p>
    <w:p>
      <w:pPr>
        <w:spacing w:after="0"/>
        <w:jc w:val="both"/>
        <w:rPr>
          <w:rFonts w:hint="default" w:ascii="Times New Roman" w:hAnsi="Times New Roman" w:cs="Times New Roman"/>
          <w:sz w:val="24"/>
        </w:rPr>
      </w:pPr>
    </w:p>
    <w:p>
      <w:pPr>
        <w:spacing w:after="0"/>
        <w:jc w:val="both"/>
        <w:rPr>
          <w:rFonts w:hint="default" w:ascii="Times New Roman" w:hAnsi="Times New Roman" w:cs="Times New Roman"/>
          <w:sz w:val="24"/>
        </w:rPr>
      </w:pPr>
    </w:p>
    <w:p>
      <w:pPr>
        <w:rPr>
          <w:rFonts w:hint="default" w:ascii="Times New Roman" w:hAnsi="Times New Roman" w:cs="Times New Roman"/>
        </w:rPr>
        <w:sectPr>
          <w:pgSz w:w="11906" w:h="16838"/>
          <w:pgMar w:top="1134" w:right="746" w:bottom="539" w:left="851" w:header="709" w:footer="709" w:gutter="0"/>
          <w:cols w:space="720" w:num="1"/>
        </w:sectPr>
      </w:pPr>
    </w:p>
    <w:tbl>
      <w:tblPr>
        <w:tblStyle w:val="21"/>
        <w:tblW w:w="0" w:type="auto"/>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53"/>
        <w:gridCol w:w="6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3" w:type="dxa"/>
          </w:tcPr>
          <w:p>
            <w:pPr>
              <w:widowControl w:val="0"/>
              <w:spacing w:after="0" w:line="240" w:lineRule="auto"/>
              <w:ind w:right="250"/>
              <w:rPr>
                <w:rFonts w:hint="default" w:ascii="Times New Roman" w:hAnsi="Times New Roman" w:cs="Times New Roman"/>
                <w:spacing w:val="-4"/>
                <w:sz w:val="24"/>
                <w:vertAlign w:val="baseline"/>
              </w:rPr>
            </w:pPr>
          </w:p>
        </w:tc>
        <w:tc>
          <w:tcPr>
            <w:tcW w:w="6326" w:type="dxa"/>
          </w:tcPr>
          <w:p>
            <w:pPr>
              <w:widowControl w:val="0"/>
              <w:spacing w:after="0" w:line="240" w:lineRule="auto"/>
              <w:ind w:right="250"/>
              <w:rPr>
                <w:rFonts w:hint="default" w:ascii="Times New Roman" w:hAnsi="Times New Roman" w:cs="Times New Roman"/>
                <w:sz w:val="28"/>
                <w:szCs w:val="28"/>
                <w:lang w:val="ru-RU"/>
              </w:rPr>
            </w:pPr>
            <w:r>
              <w:rPr>
                <w:rFonts w:hint="default" w:ascii="Times New Roman" w:hAnsi="Times New Roman" w:cs="Times New Roman"/>
                <w:spacing w:val="-4"/>
                <w:sz w:val="28"/>
                <w:szCs w:val="28"/>
              </w:rPr>
              <w:t xml:space="preserve">Приложение № </w:t>
            </w:r>
            <w:r>
              <w:rPr>
                <w:rFonts w:hint="default" w:ascii="Times New Roman" w:hAnsi="Times New Roman" w:cs="Times New Roman"/>
                <w:spacing w:val="-4"/>
                <w:sz w:val="28"/>
                <w:szCs w:val="28"/>
                <w:lang w:val="ru-RU"/>
              </w:rPr>
              <w:t>4</w:t>
            </w:r>
          </w:p>
          <w:p>
            <w:pPr>
              <w:widowControl w:val="0"/>
              <w:spacing w:after="0" w:line="240" w:lineRule="auto"/>
              <w:ind w:right="250"/>
              <w:rPr>
                <w:rFonts w:hint="default" w:ascii="Times New Roman" w:hAnsi="Times New Roman" w:cs="Times New Roman"/>
                <w:spacing w:val="-4"/>
                <w:sz w:val="28"/>
                <w:szCs w:val="28"/>
                <w:vertAlign w:val="baseline"/>
              </w:rPr>
            </w:pPr>
            <w:r>
              <w:rPr>
                <w:rFonts w:hint="default" w:ascii="Times New Roman" w:hAnsi="Times New Roman" w:cs="Times New Roman"/>
                <w:spacing w:val="-1"/>
                <w:sz w:val="28"/>
                <w:szCs w:val="28"/>
              </w:rPr>
              <w:t>к Положению о порядке</w:t>
            </w:r>
            <w:r>
              <w:rPr>
                <w:rFonts w:hint="default" w:ascii="Times New Roman" w:hAnsi="Times New Roman" w:cs="Times New Roman"/>
                <w:sz w:val="28"/>
                <w:szCs w:val="28"/>
              </w:rPr>
              <w:t xml:space="preserve"> установления, выплаты и </w:t>
            </w:r>
            <w:r>
              <w:rPr>
                <w:rFonts w:hint="default" w:ascii="Times New Roman" w:hAnsi="Times New Roman" w:cs="Times New Roman"/>
                <w:sz w:val="28"/>
                <w:szCs w:val="28"/>
                <w:lang w:val="ru-RU"/>
              </w:rPr>
              <w:t>перерасчёта</w:t>
            </w:r>
            <w:r>
              <w:rPr>
                <w:rFonts w:hint="default" w:ascii="Times New Roman" w:hAnsi="Times New Roman" w:cs="Times New Roman"/>
                <w:spacing w:val="-2"/>
                <w:sz w:val="28"/>
                <w:szCs w:val="28"/>
              </w:rPr>
              <w:t xml:space="preserve"> пенсии за</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выслугу лет в</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Звездинском сельском поселении</w:t>
            </w:r>
            <w:r>
              <w:rPr>
                <w:rFonts w:hint="default" w:ascii="Times New Roman" w:hAnsi="Times New Roman" w:cs="Times New Roman"/>
                <w:spacing w:val="-2"/>
                <w:sz w:val="28"/>
                <w:szCs w:val="28"/>
                <w:lang w:val="ru-RU"/>
              </w:rPr>
              <w:t xml:space="preserve"> Москаленского муниципального района Омской области</w:t>
            </w:r>
          </w:p>
        </w:tc>
      </w:tr>
    </w:tbl>
    <w:p>
      <w:pPr>
        <w:spacing w:after="0"/>
        <w:jc w:val="both"/>
        <w:rPr>
          <w:rFonts w:hint="default" w:ascii="Times New Roman" w:hAnsi="Times New Roman" w:cs="Times New Roman"/>
          <w:sz w:val="24"/>
        </w:rPr>
      </w:pPr>
    </w:p>
    <w:p>
      <w:pPr>
        <w:tabs>
          <w:tab w:val="left" w:pos="426"/>
        </w:tabs>
        <w:spacing w:after="0" w:line="240" w:lineRule="auto"/>
        <w:ind w:left="7788" w:firstLine="0"/>
        <w:jc w:val="both"/>
        <w:rPr>
          <w:rFonts w:hint="default" w:ascii="Times New Roman" w:hAnsi="Times New Roman" w:cs="Times New Roman"/>
          <w:spacing w:val="-2"/>
          <w:sz w:val="24"/>
        </w:rPr>
      </w:pPr>
      <w:r>
        <w:rPr>
          <w:rFonts w:hint="default" w:ascii="Times New Roman" w:hAnsi="Times New Roman" w:cs="Times New Roman"/>
          <w:spacing w:val="-4"/>
          <w:sz w:val="24"/>
        </w:rPr>
        <w:tab/>
      </w:r>
      <w:r>
        <w:rPr>
          <w:rFonts w:hint="default" w:ascii="Times New Roman" w:hAnsi="Times New Roman" w:cs="Times New Roman"/>
          <w:spacing w:val="-4"/>
          <w:sz w:val="24"/>
        </w:rPr>
        <w:tab/>
      </w:r>
      <w:r>
        <w:rPr>
          <w:rFonts w:hint="default" w:ascii="Times New Roman" w:hAnsi="Times New Roman" w:cs="Times New Roman"/>
          <w:spacing w:val="-4"/>
          <w:sz w:val="24"/>
        </w:rPr>
        <w:tab/>
      </w:r>
      <w:r>
        <w:rPr>
          <w:rFonts w:hint="default" w:ascii="Times New Roman" w:hAnsi="Times New Roman" w:cs="Times New Roman"/>
          <w:spacing w:val="-4"/>
          <w:sz w:val="24"/>
        </w:rPr>
        <w:tab/>
      </w:r>
      <w:r>
        <w:rPr>
          <w:rFonts w:hint="default" w:ascii="Times New Roman" w:hAnsi="Times New Roman" w:cs="Times New Roman"/>
          <w:spacing w:val="-4"/>
          <w:sz w:val="24"/>
        </w:rPr>
        <w:tab/>
      </w:r>
      <w:r>
        <w:rPr>
          <w:rFonts w:hint="default" w:ascii="Times New Roman" w:hAnsi="Times New Roman" w:cs="Times New Roman"/>
          <w:spacing w:val="-4"/>
          <w:sz w:val="24"/>
        </w:rPr>
        <w:tab/>
      </w:r>
      <w:r>
        <w:rPr>
          <w:rFonts w:hint="default" w:ascii="Times New Roman" w:hAnsi="Times New Roman" w:cs="Times New Roman"/>
          <w:spacing w:val="-4"/>
          <w:sz w:val="24"/>
        </w:rPr>
        <w:tab/>
      </w:r>
    </w:p>
    <w:p>
      <w:pPr>
        <w:spacing w:after="0"/>
        <w:jc w:val="center"/>
        <w:rPr>
          <w:rFonts w:hint="default" w:ascii="Times New Roman" w:hAnsi="Times New Roman" w:cs="Times New Roman"/>
          <w:sz w:val="28"/>
          <w:szCs w:val="28"/>
        </w:rPr>
      </w:pPr>
      <w:r>
        <w:rPr>
          <w:rFonts w:hint="default" w:ascii="Times New Roman" w:hAnsi="Times New Roman" w:cs="Times New Roman"/>
          <w:sz w:val="28"/>
          <w:szCs w:val="28"/>
        </w:rPr>
        <w:t>СПРАВКА</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О стаже муниципальной службе, дающем право на установление пенсии за выслугу лет _______________________________,</w:t>
      </w:r>
    </w:p>
    <w:p>
      <w:pPr>
        <w:spacing w:after="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0"/>
          <w:szCs w:val="20"/>
        </w:rPr>
        <w:t xml:space="preserve"> (фамилия, имя, отчество) </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замещавшего (-ей) ___________________________________________________________________________________________</w:t>
      </w:r>
    </w:p>
    <w:p>
      <w:pPr>
        <w:spacing w:after="0"/>
        <w:rPr>
          <w:rFonts w:hint="default" w:ascii="Times New Roman" w:hAnsi="Times New Roman" w:cs="Times New Roman"/>
          <w:sz w:val="20"/>
          <w:szCs w:val="20"/>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0"/>
          <w:szCs w:val="20"/>
        </w:rPr>
        <w:t xml:space="preserve"> (наименование должности муниципальной службы)</w:t>
      </w:r>
    </w:p>
    <w:p>
      <w:pPr>
        <w:spacing w:after="0"/>
        <w:rPr>
          <w:rFonts w:hint="default" w:ascii="Times New Roman" w:hAnsi="Times New Roman" w:cs="Times New Roman"/>
          <w:sz w:val="24"/>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2"/>
        <w:gridCol w:w="1438"/>
        <w:gridCol w:w="744"/>
        <w:gridCol w:w="957"/>
        <w:gridCol w:w="1030"/>
        <w:gridCol w:w="2160"/>
        <w:gridCol w:w="780"/>
        <w:gridCol w:w="1275"/>
        <w:gridCol w:w="915"/>
        <w:gridCol w:w="660"/>
        <w:gridCol w:w="1230"/>
        <w:gridCol w:w="943"/>
        <w:gridCol w:w="632"/>
        <w:gridCol w:w="1185"/>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п/п</w:t>
            </w:r>
          </w:p>
        </w:tc>
        <w:tc>
          <w:tcPr>
            <w:tcW w:w="1438"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 записи в трудовой книжке</w:t>
            </w:r>
          </w:p>
        </w:tc>
        <w:tc>
          <w:tcPr>
            <w:tcW w:w="2731" w:type="dxa"/>
            <w:gridSpan w:val="3"/>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Дата</w:t>
            </w:r>
          </w:p>
        </w:tc>
        <w:tc>
          <w:tcPr>
            <w:tcW w:w="2160"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Наименование организации, должность</w:t>
            </w:r>
          </w:p>
        </w:tc>
        <w:tc>
          <w:tcPr>
            <w:tcW w:w="5803" w:type="dxa"/>
            <w:gridSpan w:val="6"/>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Продолжительность замещения должностей</w:t>
            </w:r>
          </w:p>
        </w:tc>
        <w:tc>
          <w:tcPr>
            <w:tcW w:w="2630" w:type="dxa"/>
            <w:gridSpan w:val="3"/>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Стаж, принимаемой для исчисления размера пенсии за выслугу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 w:type="dxa"/>
            <w:vMerge w:val="continue"/>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8"/>
                <w:szCs w:val="28"/>
              </w:rPr>
            </w:pPr>
          </w:p>
        </w:tc>
        <w:tc>
          <w:tcPr>
            <w:tcW w:w="1438" w:type="dxa"/>
            <w:vMerge w:val="continue"/>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8"/>
                <w:szCs w:val="28"/>
              </w:rPr>
            </w:pPr>
          </w:p>
        </w:tc>
        <w:tc>
          <w:tcPr>
            <w:tcW w:w="2731" w:type="dxa"/>
            <w:gridSpan w:val="3"/>
            <w:vMerge w:val="continue"/>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8"/>
                <w:szCs w:val="28"/>
              </w:rPr>
            </w:pPr>
          </w:p>
        </w:tc>
        <w:tc>
          <w:tcPr>
            <w:tcW w:w="2160" w:type="dxa"/>
            <w:vMerge w:val="continue"/>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8"/>
                <w:szCs w:val="28"/>
              </w:rPr>
            </w:pPr>
          </w:p>
        </w:tc>
        <w:tc>
          <w:tcPr>
            <w:tcW w:w="2970" w:type="dxa"/>
            <w:gridSpan w:val="3"/>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В календарном исчислении</w:t>
            </w:r>
          </w:p>
        </w:tc>
        <w:tc>
          <w:tcPr>
            <w:tcW w:w="2833" w:type="dxa"/>
            <w:gridSpan w:val="3"/>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В льготном исчислении</w:t>
            </w:r>
          </w:p>
        </w:tc>
        <w:tc>
          <w:tcPr>
            <w:tcW w:w="2630" w:type="dxa"/>
            <w:gridSpan w:val="3"/>
            <w:vMerge w:val="continue"/>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 w:type="dxa"/>
            <w:vMerge w:val="continue"/>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8"/>
                <w:szCs w:val="28"/>
              </w:rPr>
            </w:pPr>
          </w:p>
        </w:tc>
        <w:tc>
          <w:tcPr>
            <w:tcW w:w="1438" w:type="dxa"/>
            <w:vMerge w:val="continue"/>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sz w:val="28"/>
                <w:szCs w:val="28"/>
              </w:rPr>
            </w:pPr>
          </w:p>
        </w:tc>
        <w:tc>
          <w:tcPr>
            <w:tcW w:w="74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год</w:t>
            </w:r>
          </w:p>
        </w:tc>
        <w:tc>
          <w:tcPr>
            <w:tcW w:w="95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месяц</w:t>
            </w:r>
          </w:p>
        </w:tc>
        <w:tc>
          <w:tcPr>
            <w:tcW w:w="10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число</w:t>
            </w:r>
          </w:p>
        </w:tc>
        <w:tc>
          <w:tcPr>
            <w:tcW w:w="21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p>
        </w:tc>
        <w:tc>
          <w:tcPr>
            <w:tcW w:w="78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лет</w:t>
            </w:r>
          </w:p>
        </w:tc>
        <w:tc>
          <w:tcPr>
            <w:tcW w:w="12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месяцев</w:t>
            </w:r>
          </w:p>
        </w:tc>
        <w:tc>
          <w:tcPr>
            <w:tcW w:w="9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дней</w:t>
            </w:r>
          </w:p>
        </w:tc>
        <w:tc>
          <w:tcPr>
            <w:tcW w:w="6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лет</w:t>
            </w:r>
          </w:p>
        </w:tc>
        <w:tc>
          <w:tcPr>
            <w:tcW w:w="12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месяцев</w:t>
            </w:r>
          </w:p>
        </w:tc>
        <w:tc>
          <w:tcPr>
            <w:tcW w:w="94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дней</w:t>
            </w:r>
          </w:p>
        </w:tc>
        <w:tc>
          <w:tcPr>
            <w:tcW w:w="63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лет</w:t>
            </w:r>
          </w:p>
        </w:tc>
        <w:tc>
          <w:tcPr>
            <w:tcW w:w="118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месяцев</w:t>
            </w:r>
          </w:p>
        </w:tc>
        <w:tc>
          <w:tcPr>
            <w:tcW w:w="81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43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2</w:t>
            </w:r>
          </w:p>
        </w:tc>
        <w:tc>
          <w:tcPr>
            <w:tcW w:w="74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3</w:t>
            </w:r>
          </w:p>
        </w:tc>
        <w:tc>
          <w:tcPr>
            <w:tcW w:w="95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4</w:t>
            </w:r>
          </w:p>
        </w:tc>
        <w:tc>
          <w:tcPr>
            <w:tcW w:w="10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5</w:t>
            </w:r>
          </w:p>
        </w:tc>
        <w:tc>
          <w:tcPr>
            <w:tcW w:w="21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6</w:t>
            </w:r>
          </w:p>
        </w:tc>
        <w:tc>
          <w:tcPr>
            <w:tcW w:w="78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7</w:t>
            </w:r>
          </w:p>
        </w:tc>
        <w:tc>
          <w:tcPr>
            <w:tcW w:w="12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8</w:t>
            </w:r>
          </w:p>
        </w:tc>
        <w:tc>
          <w:tcPr>
            <w:tcW w:w="9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9</w:t>
            </w:r>
          </w:p>
        </w:tc>
        <w:tc>
          <w:tcPr>
            <w:tcW w:w="6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10</w:t>
            </w:r>
          </w:p>
        </w:tc>
        <w:tc>
          <w:tcPr>
            <w:tcW w:w="12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11</w:t>
            </w:r>
          </w:p>
        </w:tc>
        <w:tc>
          <w:tcPr>
            <w:tcW w:w="94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12</w:t>
            </w:r>
          </w:p>
        </w:tc>
        <w:tc>
          <w:tcPr>
            <w:tcW w:w="63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13</w:t>
            </w:r>
          </w:p>
        </w:tc>
        <w:tc>
          <w:tcPr>
            <w:tcW w:w="118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14</w:t>
            </w:r>
          </w:p>
        </w:tc>
        <w:tc>
          <w:tcPr>
            <w:tcW w:w="81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r>
              <w:rPr>
                <w:rFonts w:hint="default" w:ascii="Times New Roman" w:hAnsi="Times New Roman" w:cs="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43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74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5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0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21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6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2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4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63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18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81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43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74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5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0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21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6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2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4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63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18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81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43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74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5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0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21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Всего стаж муниципальной службы</w:t>
            </w:r>
          </w:p>
        </w:tc>
        <w:tc>
          <w:tcPr>
            <w:tcW w:w="78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2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6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23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94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632"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118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hint="default" w:ascii="Times New Roman" w:hAnsi="Times New Roman" w:cs="Times New Roman"/>
                <w:sz w:val="24"/>
              </w:rPr>
            </w:pPr>
          </w:p>
        </w:tc>
        <w:tc>
          <w:tcPr>
            <w:tcW w:w="81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rPr>
            </w:pPr>
          </w:p>
        </w:tc>
      </w:tr>
    </w:tbl>
    <w:p>
      <w:pPr>
        <w:spacing w:after="0"/>
        <w:rPr>
          <w:rFonts w:hint="default" w:ascii="Times New Roman" w:hAnsi="Times New Roman" w:cs="Times New Roman"/>
          <w:sz w:val="24"/>
        </w:rPr>
      </w:pPr>
    </w:p>
    <w:p>
      <w:pPr>
        <w:spacing w:after="0"/>
        <w:jc w:val="center"/>
        <w:rPr>
          <w:rFonts w:hint="default" w:ascii="Times New Roman" w:hAnsi="Times New Roman" w:cs="Times New Roman"/>
          <w:sz w:val="24"/>
        </w:rPr>
      </w:pPr>
      <w:r>
        <w:rPr>
          <w:rFonts w:hint="default" w:ascii="Times New Roman" w:hAnsi="Times New Roman" w:cs="Times New Roman"/>
          <w:sz w:val="28"/>
          <w:szCs w:val="28"/>
        </w:rPr>
        <w:t>Глава _______________сельского поселения                                                      И.О.Фамилия</w:t>
      </w:r>
    </w:p>
    <w:p>
      <w:pPr>
        <w:rPr>
          <w:rFonts w:hint="default" w:ascii="Times New Roman" w:hAnsi="Times New Roman" w:cs="Times New Roman"/>
        </w:rPr>
        <w:sectPr>
          <w:pgSz w:w="16838" w:h="11906" w:orient="landscape"/>
          <w:pgMar w:top="1276" w:right="536" w:bottom="851" w:left="1134" w:header="709" w:footer="709" w:gutter="0"/>
          <w:cols w:space="720" w:num="1"/>
        </w:sectPr>
      </w:pPr>
    </w:p>
    <w:tbl>
      <w:tblPr>
        <w:tblStyle w:val="21"/>
        <w:tblW w:w="0" w:type="auto"/>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79"/>
        <w:gridCol w:w="4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53" w:type="dxa"/>
          </w:tcPr>
          <w:p>
            <w:pPr>
              <w:widowControl w:val="0"/>
              <w:spacing w:after="0" w:line="240" w:lineRule="auto"/>
              <w:ind w:right="250"/>
              <w:rPr>
                <w:rFonts w:hint="default" w:ascii="Times New Roman" w:hAnsi="Times New Roman" w:cs="Times New Roman"/>
                <w:spacing w:val="-4"/>
                <w:sz w:val="24"/>
                <w:vertAlign w:val="baseline"/>
              </w:rPr>
            </w:pPr>
          </w:p>
        </w:tc>
        <w:tc>
          <w:tcPr>
            <w:tcW w:w="6326" w:type="dxa"/>
          </w:tcPr>
          <w:p>
            <w:pPr>
              <w:widowControl w:val="0"/>
              <w:spacing w:after="0" w:line="240" w:lineRule="auto"/>
              <w:ind w:right="250"/>
              <w:rPr>
                <w:rFonts w:hint="default" w:ascii="Times New Roman" w:hAnsi="Times New Roman" w:cs="Times New Roman"/>
                <w:sz w:val="28"/>
                <w:szCs w:val="28"/>
                <w:lang w:val="ru-RU"/>
              </w:rPr>
            </w:pPr>
            <w:r>
              <w:rPr>
                <w:rFonts w:hint="default" w:ascii="Times New Roman" w:hAnsi="Times New Roman" w:cs="Times New Roman"/>
                <w:spacing w:val="-4"/>
                <w:sz w:val="28"/>
                <w:szCs w:val="28"/>
              </w:rPr>
              <w:t xml:space="preserve">Приложение № </w:t>
            </w:r>
            <w:r>
              <w:rPr>
                <w:rFonts w:hint="default" w:ascii="Times New Roman" w:hAnsi="Times New Roman" w:cs="Times New Roman"/>
                <w:spacing w:val="-4"/>
                <w:sz w:val="28"/>
                <w:szCs w:val="28"/>
                <w:lang w:val="ru-RU"/>
              </w:rPr>
              <w:t>5</w:t>
            </w:r>
          </w:p>
          <w:p>
            <w:pPr>
              <w:widowControl w:val="0"/>
              <w:spacing w:after="0" w:line="240" w:lineRule="auto"/>
              <w:ind w:right="250"/>
              <w:rPr>
                <w:rFonts w:hint="default" w:ascii="Times New Roman" w:hAnsi="Times New Roman" w:cs="Times New Roman"/>
                <w:spacing w:val="-4"/>
                <w:sz w:val="28"/>
                <w:szCs w:val="28"/>
                <w:vertAlign w:val="baseline"/>
              </w:rPr>
            </w:pPr>
            <w:r>
              <w:rPr>
                <w:rFonts w:hint="default" w:ascii="Times New Roman" w:hAnsi="Times New Roman" w:cs="Times New Roman"/>
                <w:spacing w:val="-1"/>
                <w:sz w:val="28"/>
                <w:szCs w:val="28"/>
              </w:rPr>
              <w:t>к Положению о порядке</w:t>
            </w:r>
            <w:r>
              <w:rPr>
                <w:rFonts w:hint="default" w:ascii="Times New Roman" w:hAnsi="Times New Roman" w:cs="Times New Roman"/>
                <w:sz w:val="28"/>
                <w:szCs w:val="28"/>
              </w:rPr>
              <w:t xml:space="preserve"> установления, выплаты и </w:t>
            </w:r>
            <w:r>
              <w:rPr>
                <w:rFonts w:hint="default" w:ascii="Times New Roman" w:hAnsi="Times New Roman" w:cs="Times New Roman"/>
                <w:sz w:val="28"/>
                <w:szCs w:val="28"/>
                <w:lang w:val="ru-RU"/>
              </w:rPr>
              <w:t>перерасчёта</w:t>
            </w:r>
            <w:r>
              <w:rPr>
                <w:rFonts w:hint="default" w:ascii="Times New Roman" w:hAnsi="Times New Roman" w:cs="Times New Roman"/>
                <w:spacing w:val="-2"/>
                <w:sz w:val="28"/>
                <w:szCs w:val="28"/>
              </w:rPr>
              <w:t xml:space="preserve"> пенсии за</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выслугу лет в</w:t>
            </w:r>
            <w:r>
              <w:rPr>
                <w:rFonts w:hint="default" w:ascii="Times New Roman" w:hAnsi="Times New Roman" w:cs="Times New Roman"/>
                <w:sz w:val="28"/>
                <w:szCs w:val="28"/>
              </w:rPr>
              <w:t xml:space="preserve"> </w:t>
            </w:r>
            <w:r>
              <w:rPr>
                <w:rFonts w:hint="default" w:ascii="Times New Roman" w:hAnsi="Times New Roman" w:cs="Times New Roman"/>
                <w:spacing w:val="-2"/>
                <w:sz w:val="28"/>
                <w:szCs w:val="28"/>
              </w:rPr>
              <w:t>Звездинском сельском поселении</w:t>
            </w:r>
            <w:r>
              <w:rPr>
                <w:rFonts w:hint="default" w:ascii="Times New Roman" w:hAnsi="Times New Roman" w:cs="Times New Roman"/>
                <w:spacing w:val="-2"/>
                <w:sz w:val="28"/>
                <w:szCs w:val="28"/>
                <w:lang w:val="ru-RU"/>
              </w:rPr>
              <w:t xml:space="preserve"> Москаленского муниципального района Омской области</w:t>
            </w:r>
          </w:p>
        </w:tc>
      </w:tr>
    </w:tbl>
    <w:p>
      <w:pPr>
        <w:tabs>
          <w:tab w:val="left" w:pos="426"/>
        </w:tabs>
        <w:spacing w:after="0" w:line="240" w:lineRule="auto"/>
        <w:ind w:left="6372" w:right="250" w:firstLine="708"/>
        <w:jc w:val="both"/>
        <w:rPr>
          <w:rFonts w:hint="default" w:ascii="Times New Roman" w:hAnsi="Times New Roman" w:cs="Times New Roman"/>
          <w:sz w:val="24"/>
        </w:rPr>
      </w:pPr>
    </w:p>
    <w:p>
      <w:pPr>
        <w:tabs>
          <w:tab w:val="left" w:pos="426"/>
        </w:tabs>
        <w:spacing w:after="0" w:line="240" w:lineRule="auto"/>
        <w:ind w:right="250"/>
        <w:jc w:val="center"/>
        <w:rPr>
          <w:rFonts w:hint="default" w:ascii="Times New Roman" w:hAnsi="Times New Roman" w:cs="Times New Roman"/>
          <w:sz w:val="24"/>
        </w:rPr>
      </w:pPr>
    </w:p>
    <w:p>
      <w:pPr>
        <w:tabs>
          <w:tab w:val="left" w:pos="426"/>
        </w:tabs>
        <w:spacing w:after="0" w:line="240" w:lineRule="auto"/>
        <w:ind w:right="250"/>
        <w:jc w:val="center"/>
        <w:rPr>
          <w:rFonts w:hint="default" w:ascii="Times New Roman" w:hAnsi="Times New Roman" w:cs="Times New Roman"/>
          <w:sz w:val="24"/>
        </w:rPr>
      </w:pPr>
    </w:p>
    <w:p>
      <w:pPr>
        <w:tabs>
          <w:tab w:val="left" w:pos="426"/>
        </w:tabs>
        <w:spacing w:after="0" w:line="240" w:lineRule="auto"/>
        <w:ind w:right="250"/>
        <w:jc w:val="center"/>
        <w:rPr>
          <w:rFonts w:hint="default" w:ascii="Times New Roman" w:hAnsi="Times New Roman" w:cs="Times New Roman"/>
          <w:sz w:val="28"/>
          <w:szCs w:val="28"/>
        </w:rPr>
      </w:pPr>
      <w:r>
        <w:rPr>
          <w:rFonts w:hint="default" w:ascii="Times New Roman" w:hAnsi="Times New Roman" w:cs="Times New Roman"/>
          <w:sz w:val="28"/>
          <w:szCs w:val="28"/>
        </w:rPr>
        <w:t>НПА</w:t>
      </w:r>
    </w:p>
    <w:p>
      <w:pPr>
        <w:tabs>
          <w:tab w:val="left" w:pos="426"/>
        </w:tabs>
        <w:spacing w:after="0" w:line="240" w:lineRule="auto"/>
        <w:ind w:right="250"/>
        <w:jc w:val="center"/>
        <w:rPr>
          <w:rFonts w:hint="default" w:ascii="Times New Roman" w:hAnsi="Times New Roman" w:cs="Times New Roman"/>
          <w:sz w:val="28"/>
          <w:szCs w:val="28"/>
        </w:rPr>
      </w:pPr>
    </w:p>
    <w:p>
      <w:pPr>
        <w:tabs>
          <w:tab w:val="left" w:pos="426"/>
        </w:tabs>
        <w:spacing w:after="0" w:line="240" w:lineRule="auto"/>
        <w:ind w:right="250"/>
        <w:jc w:val="center"/>
        <w:rPr>
          <w:rFonts w:hint="default" w:ascii="Times New Roman" w:hAnsi="Times New Roman" w:cs="Times New Roman"/>
          <w:sz w:val="28"/>
          <w:szCs w:val="28"/>
        </w:rPr>
      </w:pPr>
      <w:r>
        <w:rPr>
          <w:rFonts w:hint="default" w:ascii="Times New Roman" w:hAnsi="Times New Roman" w:cs="Times New Roman"/>
          <w:sz w:val="28"/>
          <w:szCs w:val="28"/>
        </w:rPr>
        <w:t>__________________________                                                       № ____________</w:t>
      </w:r>
    </w:p>
    <w:p>
      <w:pPr>
        <w:tabs>
          <w:tab w:val="left" w:pos="426"/>
        </w:tabs>
        <w:spacing w:after="0" w:line="240" w:lineRule="auto"/>
        <w:ind w:right="250"/>
        <w:jc w:val="both"/>
        <w:rPr>
          <w:rFonts w:hint="default" w:ascii="Times New Roman" w:hAnsi="Times New Roman" w:cs="Times New Roman"/>
          <w:sz w:val="28"/>
          <w:szCs w:val="28"/>
        </w:rPr>
      </w:pPr>
    </w:p>
    <w:p>
      <w:pPr>
        <w:tabs>
          <w:tab w:val="left" w:pos="426"/>
        </w:tabs>
        <w:spacing w:after="0" w:line="240" w:lineRule="auto"/>
        <w:ind w:right="250"/>
        <w:jc w:val="center"/>
        <w:rPr>
          <w:rFonts w:hint="default" w:ascii="Times New Roman" w:hAnsi="Times New Roman" w:cs="Times New Roman"/>
          <w:sz w:val="28"/>
          <w:szCs w:val="28"/>
        </w:rPr>
      </w:pPr>
      <w:r>
        <w:rPr>
          <w:rFonts w:hint="default" w:ascii="Times New Roman" w:hAnsi="Times New Roman" w:cs="Times New Roman"/>
          <w:sz w:val="28"/>
          <w:szCs w:val="28"/>
          <w:lang w:val="ru-RU"/>
        </w:rPr>
        <w:t>о</w:t>
      </w:r>
      <w:r>
        <w:rPr>
          <w:rFonts w:hint="default" w:ascii="Times New Roman" w:hAnsi="Times New Roman" w:cs="Times New Roman"/>
          <w:sz w:val="28"/>
          <w:szCs w:val="28"/>
        </w:rPr>
        <w:t xml:space="preserve"> выплате пенсии за выслугу лет</w:t>
      </w:r>
    </w:p>
    <w:p>
      <w:pPr>
        <w:tabs>
          <w:tab w:val="left" w:pos="426"/>
        </w:tabs>
        <w:spacing w:after="0" w:line="240" w:lineRule="auto"/>
        <w:ind w:right="250"/>
        <w:jc w:val="center"/>
        <w:rPr>
          <w:rFonts w:hint="default" w:ascii="Times New Roman" w:hAnsi="Times New Roman" w:cs="Times New Roman"/>
          <w:sz w:val="28"/>
          <w:szCs w:val="28"/>
        </w:rPr>
      </w:pPr>
    </w:p>
    <w:p>
      <w:pPr>
        <w:tabs>
          <w:tab w:val="left" w:pos="426"/>
        </w:tabs>
        <w:spacing w:after="0" w:line="240" w:lineRule="auto"/>
        <w:ind w:right="250"/>
        <w:jc w:val="center"/>
        <w:rPr>
          <w:rFonts w:hint="default" w:ascii="Times New Roman" w:hAnsi="Times New Roman" w:cs="Times New Roman"/>
          <w:sz w:val="28"/>
          <w:szCs w:val="28"/>
        </w:rPr>
      </w:pPr>
    </w:p>
    <w:p>
      <w:pPr>
        <w:tabs>
          <w:tab w:val="left" w:pos="426"/>
        </w:tabs>
        <w:spacing w:after="0" w:line="240" w:lineRule="auto"/>
        <w:ind w:right="250"/>
        <w:jc w:val="center"/>
        <w:rPr>
          <w:rFonts w:hint="default" w:ascii="Times New Roman" w:hAnsi="Times New Roman" w:cs="Times New Roman"/>
          <w:sz w:val="28"/>
          <w:szCs w:val="28"/>
        </w:rPr>
      </w:pPr>
      <w:r>
        <w:rPr>
          <w:rFonts w:hint="default" w:ascii="Times New Roman" w:hAnsi="Times New Roman" w:cs="Times New Roman"/>
          <w:sz w:val="28"/>
          <w:szCs w:val="28"/>
          <w:lang w:val="ru-RU"/>
        </w:rPr>
        <w:t>____________________________________________________________________</w:t>
      </w:r>
      <w:r>
        <w:rPr>
          <w:rFonts w:hint="default" w:ascii="Times New Roman" w:hAnsi="Times New Roman" w:cs="Times New Roman"/>
          <w:sz w:val="24"/>
          <w:szCs w:val="24"/>
        </w:rPr>
        <w:t>(фамилия, имя, отчество)</w:t>
      </w:r>
    </w:p>
    <w:p>
      <w:pPr>
        <w:tabs>
          <w:tab w:val="left" w:pos="426"/>
        </w:tabs>
        <w:spacing w:after="0" w:line="240" w:lineRule="auto"/>
        <w:ind w:right="250"/>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 соответствии с Положением о порядке установления, выплаты и перерасчета пенсии за выслугу лет:</w:t>
      </w:r>
    </w:p>
    <w:p>
      <w:pPr>
        <w:pStyle w:val="26"/>
        <w:numPr>
          <w:ilvl w:val="0"/>
          <w:numId w:val="6"/>
        </w:numPr>
        <w:tabs>
          <w:tab w:val="left" w:pos="426"/>
        </w:tabs>
        <w:spacing w:after="0" w:line="240" w:lineRule="auto"/>
        <w:ind w:left="0" w:right="250" w:firstLine="360"/>
        <w:jc w:val="both"/>
        <w:rPr>
          <w:rFonts w:hint="default" w:ascii="Times New Roman" w:hAnsi="Times New Roman" w:cs="Times New Roman"/>
          <w:sz w:val="28"/>
          <w:szCs w:val="28"/>
        </w:rPr>
      </w:pPr>
      <w:r>
        <w:rPr>
          <w:rFonts w:hint="default" w:ascii="Times New Roman" w:hAnsi="Times New Roman" w:cs="Times New Roman"/>
          <w:sz w:val="28"/>
          <w:szCs w:val="28"/>
        </w:rPr>
        <w:t>Приостановить выплату пенсии за выслугу лет с ________________ в связи с _________________</w:t>
      </w:r>
      <w:r>
        <w:rPr>
          <w:rFonts w:hint="default" w:ascii="Times New Roman" w:hAnsi="Times New Roman" w:cs="Times New Roman"/>
          <w:sz w:val="28"/>
          <w:szCs w:val="28"/>
          <w:lang w:val="ru-RU"/>
        </w:rPr>
        <w:t>_____</w:t>
      </w:r>
      <w:r>
        <w:rPr>
          <w:rFonts w:hint="default" w:ascii="Times New Roman" w:hAnsi="Times New Roman" w:cs="Times New Roman"/>
          <w:sz w:val="28"/>
          <w:szCs w:val="28"/>
        </w:rPr>
        <w:t>_______________________________________</w:t>
      </w:r>
    </w:p>
    <w:p>
      <w:pPr>
        <w:pStyle w:val="26"/>
        <w:tabs>
          <w:tab w:val="left" w:pos="426"/>
        </w:tabs>
        <w:spacing w:after="0" w:line="240" w:lineRule="auto"/>
        <w:ind w:right="250"/>
        <w:jc w:val="both"/>
        <w:rPr>
          <w:rFonts w:hint="default" w:ascii="Times New Roman" w:hAnsi="Times New Roman" w:cs="Times New Roman"/>
          <w:sz w:val="24"/>
          <w:szCs w:val="24"/>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t>(основание)</w:t>
      </w:r>
    </w:p>
    <w:p>
      <w:pPr>
        <w:pStyle w:val="26"/>
        <w:numPr>
          <w:ilvl w:val="0"/>
          <w:numId w:val="6"/>
        </w:numPr>
        <w:tabs>
          <w:tab w:val="left" w:pos="426"/>
        </w:tabs>
        <w:spacing w:after="0" w:line="240" w:lineRule="auto"/>
        <w:ind w:right="250"/>
        <w:jc w:val="left"/>
        <w:rPr>
          <w:rFonts w:hint="default" w:ascii="Times New Roman" w:hAnsi="Times New Roman" w:cs="Times New Roman"/>
          <w:sz w:val="28"/>
          <w:szCs w:val="28"/>
        </w:rPr>
      </w:pPr>
      <w:r>
        <w:rPr>
          <w:rFonts w:hint="default" w:ascii="Times New Roman" w:hAnsi="Times New Roman" w:cs="Times New Roman"/>
          <w:sz w:val="28"/>
          <w:szCs w:val="28"/>
        </w:rPr>
        <w:t>Возобновить выплату пенсии за выслугу лет с ______________________ в связи с ________________________</w:t>
      </w:r>
      <w:r>
        <w:rPr>
          <w:rFonts w:hint="default" w:ascii="Times New Roman" w:hAnsi="Times New Roman" w:cs="Times New Roman"/>
          <w:sz w:val="28"/>
          <w:szCs w:val="28"/>
          <w:lang w:val="ru-RU"/>
        </w:rPr>
        <w:t>__________________________</w:t>
      </w:r>
      <w:r>
        <w:rPr>
          <w:rFonts w:hint="default" w:ascii="Times New Roman" w:hAnsi="Times New Roman" w:cs="Times New Roman"/>
          <w:sz w:val="28"/>
          <w:szCs w:val="28"/>
        </w:rPr>
        <w:t xml:space="preserve">____ </w:t>
      </w:r>
    </w:p>
    <w:p>
      <w:pPr>
        <w:pStyle w:val="26"/>
        <w:tabs>
          <w:tab w:val="left" w:pos="426"/>
        </w:tabs>
        <w:spacing w:after="0" w:line="240" w:lineRule="auto"/>
        <w:ind w:right="250"/>
        <w:jc w:val="both"/>
        <w:rPr>
          <w:rFonts w:hint="default" w:ascii="Times New Roman" w:hAnsi="Times New Roman" w:cs="Times New Roman"/>
          <w:sz w:val="24"/>
          <w:szCs w:val="24"/>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t>(основание)</w:t>
      </w:r>
    </w:p>
    <w:p>
      <w:pPr>
        <w:pStyle w:val="26"/>
        <w:tabs>
          <w:tab w:val="left" w:pos="426"/>
        </w:tabs>
        <w:spacing w:after="0" w:line="240" w:lineRule="auto"/>
        <w:ind w:right="250"/>
        <w:jc w:val="both"/>
        <w:rPr>
          <w:rFonts w:hint="default" w:ascii="Times New Roman" w:hAnsi="Times New Roman" w:cs="Times New Roman"/>
          <w:sz w:val="28"/>
          <w:szCs w:val="28"/>
        </w:rPr>
      </w:pPr>
      <w:r>
        <w:rPr>
          <w:rFonts w:hint="default" w:ascii="Times New Roman" w:hAnsi="Times New Roman" w:cs="Times New Roman"/>
          <w:sz w:val="28"/>
          <w:szCs w:val="28"/>
        </w:rPr>
        <w:t>в размере ____________ руб. ________ коп. в месяц, исходя из общей суммы пенсии, назначенной в соответствии с федеральным законом, и пенсии за выслугу лет, составляющей ____________________ процентов (-а) денежного содержания;</w:t>
      </w:r>
    </w:p>
    <w:p>
      <w:pPr>
        <w:pStyle w:val="26"/>
        <w:numPr>
          <w:ilvl w:val="0"/>
          <w:numId w:val="6"/>
        </w:numPr>
        <w:tabs>
          <w:tab w:val="left" w:pos="426"/>
        </w:tabs>
        <w:spacing w:after="0" w:line="240" w:lineRule="auto"/>
        <w:ind w:right="250"/>
        <w:jc w:val="left"/>
        <w:rPr>
          <w:rFonts w:hint="default" w:ascii="Times New Roman" w:hAnsi="Times New Roman" w:cs="Times New Roman"/>
          <w:sz w:val="28"/>
          <w:szCs w:val="28"/>
        </w:rPr>
      </w:pPr>
      <w:r>
        <w:rPr>
          <w:rFonts w:hint="default" w:ascii="Times New Roman" w:hAnsi="Times New Roman" w:cs="Times New Roman"/>
          <w:sz w:val="28"/>
          <w:szCs w:val="28"/>
        </w:rPr>
        <w:t>Прекратить выплату пенсии за выслугу лет с ________________________ в связи с _______</w:t>
      </w:r>
      <w:r>
        <w:rPr>
          <w:rFonts w:hint="default" w:ascii="Times New Roman" w:hAnsi="Times New Roman" w:cs="Times New Roman"/>
          <w:sz w:val="28"/>
          <w:szCs w:val="28"/>
          <w:lang w:val="ru-RU"/>
        </w:rPr>
        <w:t>_________________________</w:t>
      </w:r>
      <w:r>
        <w:rPr>
          <w:rFonts w:hint="default" w:ascii="Times New Roman" w:hAnsi="Times New Roman" w:cs="Times New Roman"/>
          <w:sz w:val="28"/>
          <w:szCs w:val="28"/>
        </w:rPr>
        <w:t>______________________</w:t>
      </w:r>
    </w:p>
    <w:p>
      <w:pPr>
        <w:pStyle w:val="26"/>
        <w:tabs>
          <w:tab w:val="left" w:pos="426"/>
        </w:tabs>
        <w:spacing w:after="0" w:line="240" w:lineRule="auto"/>
        <w:ind w:right="250"/>
        <w:jc w:val="both"/>
        <w:rPr>
          <w:rFonts w:hint="default" w:ascii="Times New Roman" w:hAnsi="Times New Roman" w:cs="Times New Roman"/>
          <w:sz w:val="24"/>
          <w:szCs w:val="24"/>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t>(основание)</w:t>
      </w:r>
    </w:p>
    <w:p>
      <w:pPr>
        <w:pStyle w:val="26"/>
        <w:tabs>
          <w:tab w:val="left" w:pos="426"/>
        </w:tabs>
        <w:spacing w:after="0" w:line="240" w:lineRule="auto"/>
        <w:ind w:right="250"/>
        <w:jc w:val="both"/>
        <w:rPr>
          <w:rFonts w:hint="default" w:ascii="Times New Roman" w:hAnsi="Times New Roman" w:cs="Times New Roman"/>
          <w:sz w:val="28"/>
          <w:szCs w:val="28"/>
        </w:rPr>
      </w:pPr>
    </w:p>
    <w:p>
      <w:pPr>
        <w:pStyle w:val="26"/>
        <w:tabs>
          <w:tab w:val="left" w:pos="426"/>
        </w:tabs>
        <w:spacing w:after="0" w:line="240" w:lineRule="auto"/>
        <w:ind w:right="250"/>
        <w:jc w:val="both"/>
        <w:rPr>
          <w:rFonts w:hint="default" w:ascii="Times New Roman" w:hAnsi="Times New Roman" w:cs="Times New Roman"/>
          <w:sz w:val="28"/>
          <w:szCs w:val="28"/>
        </w:rPr>
      </w:pPr>
    </w:p>
    <w:p>
      <w:pPr>
        <w:pStyle w:val="26"/>
        <w:tabs>
          <w:tab w:val="left" w:pos="426"/>
        </w:tabs>
        <w:spacing w:after="0" w:line="240" w:lineRule="auto"/>
        <w:ind w:right="250"/>
        <w:jc w:val="left"/>
        <w:rPr>
          <w:rFonts w:hint="default" w:ascii="Times New Roman" w:hAnsi="Times New Roman" w:cs="Times New Roman"/>
          <w:sz w:val="28"/>
          <w:szCs w:val="28"/>
        </w:rPr>
      </w:pPr>
      <w:r>
        <w:rPr>
          <w:rFonts w:hint="default" w:ascii="Times New Roman" w:hAnsi="Times New Roman" w:cs="Times New Roman"/>
          <w:sz w:val="28"/>
          <w:szCs w:val="28"/>
        </w:rPr>
        <w:t xml:space="preserve">Глава _______________сельского поселения                  И.О.Фамилия </w:t>
      </w:r>
    </w:p>
    <w:p>
      <w:pPr>
        <w:rPr>
          <w:rFonts w:hint="default" w:ascii="Times New Roman" w:hAnsi="Times New Roman" w:cs="Times New Roman"/>
          <w:sz w:val="28"/>
          <w:szCs w:val="28"/>
        </w:rPr>
      </w:pPr>
    </w:p>
    <w:sectPr>
      <w:pgSz w:w="11906" w:h="16838"/>
      <w:pgMar w:top="1134" w:right="850" w:bottom="1134" w:left="1276"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XO Thames">
    <w:altName w:val="Segoe Print"/>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65" w:hanging="360"/>
      </w:p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1">
    <w:nsid w:val="BF205925"/>
    <w:multiLevelType w:val="multilevel"/>
    <w:tmpl w:val="BF205925"/>
    <w:lvl w:ilvl="0" w:tentative="0">
      <w:start w:val="1"/>
      <w:numFmt w:val="decimal"/>
      <w:lvlText w:val="%1)"/>
      <w:lvlJc w:val="left"/>
      <w:pPr>
        <w:ind w:left="1065" w:hanging="360"/>
      </w:p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2">
    <w:nsid w:val="CF092B84"/>
    <w:multiLevelType w:val="singleLevel"/>
    <w:tmpl w:val="CF092B84"/>
    <w:lvl w:ilvl="0" w:tentative="0">
      <w:start w:val="6"/>
      <w:numFmt w:val="decimal"/>
      <w:lvlText w:val="%1."/>
      <w:lvlJc w:val="left"/>
      <w:rPr>
        <w:rFonts w:ascii="Times New Roman" w:hAnsi="Times New Roman"/>
      </w:rPr>
    </w:lvl>
  </w:abstractNum>
  <w:abstractNum w:abstractNumId="3">
    <w:nsid w:val="03D62ECE"/>
    <w:multiLevelType w:val="multilevel"/>
    <w:tmpl w:val="03D62E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52BAF33"/>
    <w:multiLevelType w:val="singleLevel"/>
    <w:tmpl w:val="052BAF33"/>
    <w:lvl w:ilvl="0" w:tentative="0">
      <w:start w:val="1"/>
      <w:numFmt w:val="decimal"/>
      <w:lvlText w:val="%1."/>
      <w:lvlJc w:val="left"/>
      <w:pPr>
        <w:tabs>
          <w:tab w:val="left" w:pos="425"/>
        </w:tabs>
        <w:ind w:left="425" w:leftChars="0" w:hanging="425" w:firstLineChars="0"/>
      </w:pPr>
      <w:rPr>
        <w:rFonts w:hint="default"/>
      </w:rPr>
    </w:lvl>
  </w:abstractNum>
  <w:abstractNum w:abstractNumId="5">
    <w:nsid w:val="59ADCABA"/>
    <w:multiLevelType w:val="multilevel"/>
    <w:tmpl w:val="59ADCA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06E91D1D"/>
    <w:rsid w:val="07C456A9"/>
    <w:rsid w:val="258C2327"/>
    <w:rsid w:val="4F0432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qFormat="1" w:unhideWhenUsed="0" w:uiPriority="0" w:semiHidden="0" w:name="List Paragraph"/>
  </w:latentStyles>
  <w:style w:type="paragraph" w:default="1" w:styleId="1">
    <w:name w:val="Normal"/>
    <w:qFormat/>
    <w:uiPriority w:val="0"/>
    <w:pPr>
      <w:spacing w:before="0" w:after="200" w:line="276" w:lineRule="auto"/>
      <w:ind w:left="0" w:right="0" w:firstLine="0"/>
      <w:jc w:val="left"/>
    </w:pPr>
    <w:rPr>
      <w:rFonts w:ascii="Calibri" w:hAnsi="Calibri" w:eastAsiaTheme="minorEastAsia" w:cstheme="minorBidi"/>
      <w:color w:val="000000"/>
      <w:spacing w:val="0"/>
      <w:sz w:val="22"/>
    </w:rPr>
  </w:style>
  <w:style w:type="paragraph" w:styleId="2">
    <w:name w:val="heading 1"/>
    <w:next w:val="1"/>
    <w:qFormat/>
    <w:uiPriority w:val="9"/>
    <w:pPr>
      <w:spacing w:before="120" w:after="120" w:line="240" w:lineRule="auto"/>
      <w:ind w:left="0" w:right="0" w:firstLine="0"/>
      <w:jc w:val="both"/>
      <w:outlineLvl w:val="0"/>
    </w:pPr>
    <w:rPr>
      <w:rFonts w:ascii="XO Thames" w:hAnsi="XO Thames" w:eastAsiaTheme="minorEastAsia" w:cstheme="minorBidi"/>
      <w:b/>
      <w:color w:val="000000"/>
      <w:spacing w:val="0"/>
      <w:sz w:val="32"/>
    </w:rPr>
  </w:style>
  <w:style w:type="paragraph" w:styleId="3">
    <w:name w:val="heading 2"/>
    <w:next w:val="1"/>
    <w:qFormat/>
    <w:uiPriority w:val="9"/>
    <w:pPr>
      <w:spacing w:before="120" w:after="120" w:line="240" w:lineRule="auto"/>
      <w:ind w:left="0" w:right="0" w:firstLine="0"/>
      <w:jc w:val="both"/>
      <w:outlineLvl w:val="1"/>
    </w:pPr>
    <w:rPr>
      <w:rFonts w:ascii="XO Thames" w:hAnsi="XO Thames" w:eastAsiaTheme="minorEastAsia" w:cstheme="minorBidi"/>
      <w:b/>
      <w:color w:val="000000"/>
      <w:spacing w:val="0"/>
      <w:sz w:val="28"/>
    </w:rPr>
  </w:style>
  <w:style w:type="paragraph" w:styleId="4">
    <w:name w:val="heading 3"/>
    <w:next w:val="1"/>
    <w:autoRedefine/>
    <w:qFormat/>
    <w:uiPriority w:val="9"/>
    <w:pPr>
      <w:spacing w:before="120" w:after="120" w:line="240"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autoRedefine/>
    <w:qFormat/>
    <w:uiPriority w:val="9"/>
    <w:pPr>
      <w:spacing w:before="120" w:after="120" w:line="240"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autoRedefine/>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Hyperlink"/>
    <w:qFormat/>
    <w:uiPriority w:val="0"/>
    <w:rPr>
      <w:color w:val="0000FF"/>
      <w:u w:val="single"/>
    </w:rPr>
  </w:style>
  <w:style w:type="paragraph" w:styleId="10">
    <w:name w:val="toc 8"/>
    <w:next w:val="1"/>
    <w:qFormat/>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11">
    <w:name w:val="toc 9"/>
    <w:next w:val="1"/>
    <w:qFormat/>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12">
    <w:name w:val="toc 7"/>
    <w:next w:val="1"/>
    <w:autoRedefine/>
    <w:qFormat/>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13">
    <w:name w:val="toc 1"/>
    <w:next w:val="1"/>
    <w:qFormat/>
    <w:uiPriority w:val="39"/>
    <w:pPr>
      <w:spacing w:before="0" w:after="0" w:line="240" w:lineRule="auto"/>
      <w:ind w:left="0" w:right="0" w:firstLine="0"/>
      <w:jc w:val="left"/>
    </w:pPr>
    <w:rPr>
      <w:rFonts w:ascii="XO Thames" w:hAnsi="XO Thames" w:eastAsiaTheme="minorEastAsia" w:cstheme="minorBidi"/>
      <w:b/>
      <w:color w:val="000000"/>
      <w:spacing w:val="0"/>
      <w:sz w:val="28"/>
    </w:rPr>
  </w:style>
  <w:style w:type="paragraph" w:styleId="14">
    <w:name w:val="toc 6"/>
    <w:next w:val="1"/>
    <w:autoRedefine/>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15">
    <w:name w:val="toc 3"/>
    <w:next w:val="1"/>
    <w:autoRedefine/>
    <w:qFormat/>
    <w:uiPriority w:val="39"/>
    <w:pPr>
      <w:spacing w:before="0" w:after="0" w:line="240" w:lineRule="auto"/>
      <w:ind w:left="400" w:right="0" w:firstLine="0"/>
      <w:jc w:val="left"/>
    </w:pPr>
    <w:rPr>
      <w:rFonts w:ascii="XO Thames" w:hAnsi="XO Thames" w:eastAsiaTheme="minorEastAsia" w:cstheme="minorBidi"/>
      <w:color w:val="000000"/>
      <w:spacing w:val="0"/>
      <w:sz w:val="28"/>
    </w:rPr>
  </w:style>
  <w:style w:type="paragraph" w:styleId="16">
    <w:name w:val="toc 2"/>
    <w:next w:val="1"/>
    <w:uiPriority w:val="39"/>
    <w:pPr>
      <w:spacing w:before="0" w:after="0" w:line="240" w:lineRule="auto"/>
      <w:ind w:left="200" w:right="0" w:firstLine="0"/>
      <w:jc w:val="left"/>
    </w:pPr>
    <w:rPr>
      <w:rFonts w:ascii="XO Thames" w:hAnsi="XO Thames" w:eastAsiaTheme="minorEastAsia" w:cstheme="minorBidi"/>
      <w:color w:val="000000"/>
      <w:spacing w:val="0"/>
      <w:sz w:val="28"/>
    </w:rPr>
  </w:style>
  <w:style w:type="paragraph" w:styleId="17">
    <w:name w:val="toc 4"/>
    <w:next w:val="1"/>
    <w:autoRedefine/>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18">
    <w:name w:val="toc 5"/>
    <w:next w:val="1"/>
    <w:autoRedefine/>
    <w:qFormat/>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19">
    <w:name w:val="Title"/>
    <w:next w:val="1"/>
    <w:autoRedefine/>
    <w:qFormat/>
    <w:uiPriority w:val="10"/>
    <w:pPr>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20">
    <w:name w:val="Subtitle"/>
    <w:next w:val="1"/>
    <w:autoRedefine/>
    <w:qFormat/>
    <w:uiPriority w:val="11"/>
    <w:pPr>
      <w:spacing w:before="0" w:after="0" w:line="240" w:lineRule="auto"/>
      <w:ind w:left="0" w:right="0" w:firstLine="0"/>
      <w:jc w:val="both"/>
    </w:pPr>
    <w:rPr>
      <w:rFonts w:ascii="XO Thames" w:hAnsi="XO Thames" w:eastAsiaTheme="minorEastAsia" w:cstheme="minorBidi"/>
      <w:i/>
      <w:color w:val="000000"/>
      <w:spacing w:val="0"/>
      <w:sz w:val="24"/>
    </w:rPr>
  </w:style>
  <w:style w:type="table" w:styleId="21">
    <w:name w:val="Table Grid"/>
    <w:basedOn w:val="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onsNonformat"/>
    <w:link w:val="23"/>
    <w:autoRedefine/>
    <w:qFormat/>
    <w:uiPriority w:val="0"/>
    <w:pPr>
      <w:widowControl w:val="0"/>
      <w:spacing w:before="0" w:after="0" w:line="240" w:lineRule="auto"/>
      <w:ind w:left="0" w:right="19772" w:firstLine="0"/>
      <w:jc w:val="left"/>
    </w:pPr>
    <w:rPr>
      <w:rFonts w:ascii="Courier New" w:hAnsi="Courier New" w:eastAsiaTheme="minorEastAsia" w:cstheme="minorBidi"/>
      <w:color w:val="000000"/>
      <w:spacing w:val="0"/>
      <w:sz w:val="20"/>
    </w:rPr>
  </w:style>
  <w:style w:type="character" w:customStyle="1" w:styleId="23">
    <w:name w:val="ConsNonformat1"/>
    <w:link w:val="22"/>
    <w:autoRedefine/>
    <w:qFormat/>
    <w:uiPriority w:val="0"/>
    <w:rPr>
      <w:rFonts w:ascii="Courier New" w:hAnsi="Courier New"/>
    </w:rPr>
  </w:style>
  <w:style w:type="paragraph" w:customStyle="1" w:styleId="24">
    <w:name w:val="Footnote"/>
    <w:link w:val="25"/>
    <w:autoRedefine/>
    <w:qFormat/>
    <w:uiPriority w:val="0"/>
    <w:pPr>
      <w:spacing w:before="0" w:after="0" w:line="240" w:lineRule="auto"/>
      <w:ind w:left="0" w:right="0" w:firstLine="851"/>
      <w:jc w:val="both"/>
    </w:pPr>
    <w:rPr>
      <w:rFonts w:ascii="XO Thames" w:hAnsi="XO Thames" w:eastAsiaTheme="minorEastAsia" w:cstheme="minorBidi"/>
      <w:color w:val="000000"/>
      <w:spacing w:val="0"/>
      <w:sz w:val="22"/>
    </w:rPr>
  </w:style>
  <w:style w:type="character" w:customStyle="1" w:styleId="25">
    <w:name w:val="Footnote1"/>
    <w:link w:val="24"/>
    <w:autoRedefine/>
    <w:qFormat/>
    <w:uiPriority w:val="0"/>
    <w:rPr>
      <w:rFonts w:ascii="XO Thames" w:hAnsi="XO Thames"/>
      <w:sz w:val="22"/>
    </w:rPr>
  </w:style>
  <w:style w:type="paragraph" w:styleId="26">
    <w:name w:val="List Paragraph"/>
    <w:basedOn w:val="1"/>
    <w:autoRedefine/>
    <w:qFormat/>
    <w:uiPriority w:val="0"/>
    <w:pPr>
      <w:ind w:left="720" w:firstLine="0"/>
      <w:contextualSpacing/>
    </w:pPr>
  </w:style>
  <w:style w:type="paragraph" w:customStyle="1" w:styleId="27">
    <w:name w:val="Header and Footer"/>
    <w:link w:val="28"/>
    <w:autoRedefine/>
    <w:qFormat/>
    <w:uiPriority w:val="0"/>
    <w:pPr>
      <w:spacing w:before="0" w:after="0" w:line="240" w:lineRule="auto"/>
      <w:ind w:left="0" w:right="0" w:firstLine="0"/>
      <w:jc w:val="both"/>
    </w:pPr>
    <w:rPr>
      <w:rFonts w:ascii="XO Thames" w:hAnsi="XO Thames" w:eastAsiaTheme="minorEastAsia" w:cstheme="minorBidi"/>
      <w:color w:val="000000"/>
      <w:spacing w:val="0"/>
      <w:sz w:val="20"/>
    </w:rPr>
  </w:style>
  <w:style w:type="character" w:customStyle="1" w:styleId="28">
    <w:name w:val="Header and Footer1"/>
    <w:link w:val="27"/>
    <w:autoRedefine/>
    <w:qFormat/>
    <w:uiPriority w:val="0"/>
    <w:rPr>
      <w:rFonts w:ascii="XO Thames" w:hAnsi="XO Thames"/>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TotalTime>1</TotalTime>
  <ScaleCrop>false</ScaleCrop>
  <LinksUpToDate>false</LinksUpToDate>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2024-03-25T04:12:00Z</dcterms:created>
  <dc:creator>user</dc:creator>
  <cp:lastModifiedBy>WPS_1710144739</cp:lastModifiedBy>
  <cp:lastPrinted>2024-03-25T04:24:00Z</cp:lastPrinted>
  <dcterms:modified xsi:type="dcterms:W3CDTF">2024-04-08T02:45:53Z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0BEF9C0D320646A9864677E689DF3261_12</vt:lpwstr>
  </property>
</Properties>
</file>