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E" w:rsidRDefault="008017E7">
      <w:pPr>
        <w:pStyle w:val="a8"/>
        <w:jc w:val="center"/>
        <w:rPr>
          <w:b/>
        </w:rPr>
      </w:pPr>
      <w:r>
        <w:rPr>
          <w:b/>
        </w:rPr>
        <w:t xml:space="preserve">Проект </w:t>
      </w:r>
      <w:r w:rsidR="00630E46">
        <w:rPr>
          <w:b/>
        </w:rPr>
        <w:t>ГЛАВА ЗВЕЗДИНСКОГО СЕЛЬСКОГО ПОСЕЛЕНИЯ</w:t>
      </w:r>
    </w:p>
    <w:p w:rsidR="00C868DE" w:rsidRDefault="00630E46">
      <w:pPr>
        <w:pStyle w:val="a8"/>
        <w:jc w:val="center"/>
        <w:rPr>
          <w:b/>
          <w:sz w:val="28"/>
          <w:szCs w:val="28"/>
        </w:rPr>
      </w:pPr>
      <w:r>
        <w:rPr>
          <w:b/>
        </w:rPr>
        <w:t>МОСКАЛЕНСКОГО МУНИЦИПАЛЬНОГО РАЙОНА ОМСКОЙ ОБЛАСТИ</w:t>
      </w:r>
    </w:p>
    <w:p w:rsidR="00C868DE" w:rsidRDefault="00C868DE">
      <w:pPr>
        <w:rPr>
          <w:rFonts w:ascii="Times New Roman" w:hAnsi="Times New Roman" w:cs="Times New Roman"/>
          <w:b/>
          <w:sz w:val="28"/>
          <w:szCs w:val="28"/>
        </w:rPr>
      </w:pPr>
    </w:p>
    <w:p w:rsidR="00C868DE" w:rsidRDefault="00630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68DE" w:rsidRDefault="00C86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E46" w:rsidRDefault="00630E46" w:rsidP="00630E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4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Звездинского сельского поселения </w:t>
      </w:r>
      <w:proofErr w:type="spellStart"/>
      <w:r w:rsidRPr="00630E46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630E4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630E46" w:rsidRPr="00630E46" w:rsidRDefault="00630E46" w:rsidP="00630E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46">
        <w:rPr>
          <w:rFonts w:ascii="Times New Roman" w:hAnsi="Times New Roman" w:cs="Times New Roman"/>
          <w:b/>
          <w:sz w:val="28"/>
          <w:szCs w:val="28"/>
        </w:rPr>
        <w:t>за 2 квартал 2025 года.</w:t>
      </w:r>
    </w:p>
    <w:p w:rsidR="00630E46" w:rsidRPr="00630E46" w:rsidRDefault="00630E46" w:rsidP="00630E46">
      <w:pPr>
        <w:pStyle w:val="2"/>
        <w:ind w:firstLine="900"/>
        <w:rPr>
          <w:szCs w:val="28"/>
        </w:rPr>
      </w:pPr>
    </w:p>
    <w:p w:rsidR="00630E46" w:rsidRPr="00630E46" w:rsidRDefault="00630E46" w:rsidP="00630E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630E4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 в Звездинском сельском поселении </w:t>
      </w:r>
      <w:proofErr w:type="spellStart"/>
      <w:r w:rsidRPr="00630E4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30E4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630E46" w:rsidRPr="00630E46" w:rsidRDefault="00630E46" w:rsidP="00630E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630E4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Звездинского сельского поселения за 2 квартал 2025 года по доходам в сумме 6688185 рублей 99 копеек, по расходам в сумме 8244971 рубля 63 копейки. Дефицит бюджета составил   1556785 рублей  64 копейки.</w:t>
      </w:r>
    </w:p>
    <w:p w:rsidR="00630E46" w:rsidRPr="00630E46" w:rsidRDefault="00630E46" w:rsidP="00630E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630E4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30E46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30E46">
        <w:rPr>
          <w:rFonts w:ascii="Times New Roman" w:hAnsi="Times New Roman" w:cs="Times New Roman"/>
          <w:sz w:val="28"/>
          <w:szCs w:val="28"/>
        </w:rPr>
        <w:t>тчет об исполнении бюджета.</w:t>
      </w:r>
    </w:p>
    <w:p w:rsidR="00630E46" w:rsidRPr="00630E46" w:rsidRDefault="00630E46" w:rsidP="00630E46">
      <w:pPr>
        <w:pStyle w:val="2"/>
        <w:ind w:firstLine="720"/>
        <w:rPr>
          <w:szCs w:val="28"/>
        </w:rPr>
      </w:pPr>
      <w:r w:rsidRPr="00630E46">
        <w:rPr>
          <w:szCs w:val="28"/>
        </w:rPr>
        <w:t>2.Настоящее постановление подлежит обнародованию.</w:t>
      </w:r>
    </w:p>
    <w:p w:rsidR="00C868DE" w:rsidRPr="00630E46" w:rsidRDefault="00C868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Pr="00630E46" w:rsidRDefault="00C868D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0E46" w:rsidRDefault="00630E4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Pr="00630E4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868DE" w:rsidRPr="00630E46" w:rsidRDefault="00630E4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30E46">
        <w:rPr>
          <w:rFonts w:ascii="Times New Roman" w:hAnsi="Times New Roman" w:cs="Times New Roman"/>
          <w:sz w:val="28"/>
          <w:szCs w:val="28"/>
        </w:rPr>
        <w:t>Звездинского сельского поселения</w:t>
      </w:r>
    </w:p>
    <w:p w:rsidR="00C868DE" w:rsidRPr="00630E46" w:rsidRDefault="00630E4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30E4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30E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868DE" w:rsidRDefault="00630E46">
      <w:pPr>
        <w:widowControl w:val="0"/>
        <w:autoSpaceDE w:val="0"/>
        <w:autoSpaceDN w:val="0"/>
        <w:ind w:firstLineChars="15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46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С.Ф.Копылова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8DE" w:rsidRDefault="00C868DE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Default="00C868DE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Default="00C868DE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Default="00C868DE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Default="00C868DE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DE" w:rsidRDefault="00C868D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20" w:type="dxa"/>
        <w:tblInd w:w="91" w:type="dxa"/>
        <w:tblLook w:val="04A0"/>
      </w:tblPr>
      <w:tblGrid>
        <w:gridCol w:w="7445"/>
        <w:gridCol w:w="797"/>
        <w:gridCol w:w="2116"/>
        <w:gridCol w:w="1495"/>
        <w:gridCol w:w="1396"/>
        <w:gridCol w:w="1585"/>
      </w:tblGrid>
      <w:tr w:rsidR="005D37C0" w:rsidRPr="005D37C0" w:rsidTr="005D37C0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</w:tr>
      <w:tr w:rsidR="005D37C0" w:rsidRPr="005D37C0" w:rsidTr="005D37C0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129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5D37C0" w:rsidRPr="005D37C0" w:rsidTr="005D37C0">
        <w:trPr>
          <w:trHeight w:val="525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5D37C0" w:rsidRPr="005D37C0" w:rsidTr="005D37C0">
        <w:trPr>
          <w:trHeight w:val="300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июля 2025 г.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04203473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финансового органа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52632407000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месячная, квартальная, годовая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5D37C0" w:rsidRPr="005D37C0" w:rsidTr="005D37C0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25 815 784,69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6 688 185,99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19 127 598,70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7 496 344,00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2 798 345,70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4 697 998,30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112 702,22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200 077,78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112 702,22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200 077,78</w:t>
            </w:r>
          </w:p>
        </w:tc>
      </w:tr>
      <w:tr w:rsidR="005D37C0" w:rsidRPr="005D37C0" w:rsidTr="005D37C0">
        <w:trPr>
          <w:trHeight w:val="256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290 850,00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97 831,39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193 018,61</w:t>
            </w:r>
          </w:p>
        </w:tc>
      </w:tr>
      <w:tr w:rsidR="005D37C0" w:rsidRPr="005D37C0" w:rsidTr="005D37C0">
        <w:trPr>
          <w:trHeight w:val="18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20 085,39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841 016,34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1 231 983,66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841 016,34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1 231 983,66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423 001,86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661 198,14</w:t>
            </w:r>
          </w:p>
        </w:tc>
      </w:tr>
      <w:tr w:rsidR="005D37C0" w:rsidRPr="005D37C0" w:rsidTr="005D37C0">
        <w:trPr>
          <w:trHeight w:val="129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423 001,86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661 198,14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2 295,32</w:t>
            </w:r>
          </w:p>
        </w:tc>
      </w:tr>
      <w:tr w:rsidR="005D37C0" w:rsidRPr="005D37C0" w:rsidTr="005D37C0">
        <w:trPr>
          <w:trHeight w:val="154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2 295,32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460 959,53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633 940,47</w:t>
            </w:r>
          </w:p>
        </w:tc>
      </w:tr>
      <w:tr w:rsidR="005D37C0" w:rsidRPr="005D37C0" w:rsidTr="005D37C0">
        <w:trPr>
          <w:trHeight w:val="129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460 959,53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633 940,47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-45 549,73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129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-45 549,73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130 756,50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130 756,50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130 756,50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356 558,63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1 455 441,37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108 643,91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108 643,91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356 202,54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1 346 797,46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235 185,00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235 185,00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76 387,54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1 111 612,46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76 387,54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1 111 612,46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2 479 264,00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1 182 231,46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1 297 032,54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2 479 264,00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1 182 231,46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1 297 032,54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2 405 735,00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1 182 231,46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1 223 503,54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2 405 735,00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1 182 231,46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1 223 503,54</w:t>
            </w:r>
          </w:p>
        </w:tc>
      </w:tr>
      <w:tr w:rsidR="005D37C0" w:rsidRPr="005D37C0" w:rsidTr="005D37C0">
        <w:trPr>
          <w:trHeight w:val="103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73 529,00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73 529,00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173 480,55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426 519,45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173 479,50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426 520,50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173 479,50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426 520,50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173 479,50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426 520,50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18 319 440,69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3 889 840,29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14 429 600,40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18 319 440,69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3 889 840,29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14 429 600,40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6 450 083,69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3 634 418,00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2 815 665,69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6 450 083,69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3 634 418,00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2 815 665,69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6 450 083,69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3 634 418,00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2 815 665,69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5 505 098,00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5 505 098,00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505 098,00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505 098,00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505 098,00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505 098,00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525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6 112 360,00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5 976 360,00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1 776 360,00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1 776 360,00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1 776 360,00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1 776 360,00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</w:tbl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20" w:type="dxa"/>
        <w:tblInd w:w="91" w:type="dxa"/>
        <w:tblLook w:val="04A0"/>
      </w:tblPr>
      <w:tblGrid>
        <w:gridCol w:w="7173"/>
        <w:gridCol w:w="797"/>
        <w:gridCol w:w="2366"/>
        <w:gridCol w:w="1495"/>
        <w:gridCol w:w="1404"/>
        <w:gridCol w:w="1585"/>
      </w:tblGrid>
      <w:tr w:rsidR="005D37C0" w:rsidRPr="005D37C0" w:rsidTr="005D37C0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0503117 с. 2</w:t>
            </w:r>
          </w:p>
        </w:tc>
      </w:tr>
      <w:tr w:rsidR="005D37C0" w:rsidRPr="005D37C0" w:rsidTr="005D37C0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5D37C0" w:rsidRPr="005D37C0" w:rsidTr="005D37C0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27 164 153,03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8 244 971,63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18 919 181,40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9 441 018,46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6 314 811,91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3 126 206,55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2 380 688,05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1 738 536,77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2 380 688,05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1 738 536,77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"Муниципальное управление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2 380 688,05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1 738 536,77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деятельности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2 380 688,05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1 738 536,77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2 210 827,50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1 568 676,22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2 210 827,50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1 568 676,22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2 210 827,50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1 568 676,22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642 151,28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1 779 784,74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1 319 953,58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459 831,16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431 042,76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248 722,64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182 320,12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органов местного самоуправления, связанные с реализацией организационно-штатных мероприятий в связи с преобразованием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111012998У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111012998У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111012998У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111012998У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130 461,26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130 461,26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111012998У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39 399,29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39 399,29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1 556 601,57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619 381,36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1 556 601,57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619 381,36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"Муниципальное управление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1 556 601,57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619 381,36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деятельности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1 556 601,57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619 381,36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1 556 601,57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937 220,21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619 381,36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896 182,70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523 057,30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896 182,70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523 057,30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737 149,57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352 850,43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170 206,87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123 194,57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86 268,06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123 194,57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86 268,06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61 952,15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52 645,57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28 329,66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24 315,91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10 056,00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000 0104 1110129980 853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000 0111 9010129970 000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000 0111 9010129970 800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000 0111 9010129970 870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5 483 728,84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3 639 054,93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1 844 673,91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5 483 728,84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3 639 054,93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1 844 673,91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"Муниципальное управление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5 483 728,84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3 639 054,93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1 844 673,91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деятельности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5 483 728,84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3 639 054,93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1 844 673,91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осуществления административно-хозяйственного обеспечения деятельности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5 455 228,84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3 625 554,93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1 829 673,91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3 156 669,00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1 864 190,95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1 292 478,05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3 156 669,00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1 864 190,95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1 292 478,05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2 422 617,00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1 485 232,40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937 384,60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378 958,55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355 093,45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2 298 559,84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1 761 363,98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537 195,86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2 298 559,84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1 761 363,98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537 195,86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672 805,04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551 636,03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121 169,01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1 479 378,16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1 124 755,43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354 622,73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146 376,64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84 972,52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61 404,12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содержание и обслуживание казенного имущества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000 0113 1110120030 244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000 0113 1110129990 000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000 0113 1110129990 200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000 0113 1110129990 240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000 0113 1110129990 244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"Муниципальное управление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эффективности деятельности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000 0203 1110151182 000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000 0203 1110151182 100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000 0203 1110151182 120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119 422,29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132 476,71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000 0203 1110151182 121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193 470,81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93 559,07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000 0203 1110151182 129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58 428,19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19 510,55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38 917,64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10 631 422,89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9 647 453,21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экономического потенциала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управление собственностью, обеспечение выполнения полномочий в сфере национальной экономики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2 286 560,00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000 0405 1120170550 000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000 0405 1120170550 800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000 0405 1120170550 810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000 0405 1120170550 811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1 746 360,00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11201L5991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11201L5991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11201L5991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11201L5991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510 200,00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11201S0550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11201S0550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11201S0550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11201S0550 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8 344 862,89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7 360 893,21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8 344 862,89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7 360 893,21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"Развитие экономического потенциала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8 344 862,89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7 360 893,21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8 344 862,89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7 360 893,21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емонт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3 042 329,54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2 058 359,86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3 042 329,54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2 058 359,86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3 042 329,54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2 058 359,86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3 042 329,54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983 969,68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2 058 359,86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112029Д110 000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112029Д110 200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112029Д110 240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112029Д110 244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5 302 533,35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5 255 818,74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352 089,01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4 903 729,73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экономического потенциала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коммунальной инфраструктуры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000 0501 1120320010 000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000 0501 1120320010 200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000 0501 1120320010 240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000 0501 1120320010 244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22 723,02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5 210 372,70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4 881 006,71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5 210 372,70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4 881 006,71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экономического потенциала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312 749,06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коммунальной инфраструктуры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329 365,99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312 749,06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478 725,05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301 975,99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176 749,06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478 725,05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301 975,99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176 749,06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478 725,05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301 975,99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176 749,06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228 725,05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219 221,05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9 504,00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167 245,06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000 0503 1120320050 244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памятников, расположенных на территориях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000 0503 1120380200 000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000 0503 1120380200 200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000 0503 1120380200 240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000 0503 1120380200 244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"Формирование комфортной городской среды на территории села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Звездино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4 568 257,65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регионального проекта «Формирование комфортной городской среды», </w:t>
            </w: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направленный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достижение целей национального проекта «Инфраструктура для жизни»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4 568 257,65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114И470400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114И470400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114И470400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114И470400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114И4S0400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114И4S0400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114И4S0400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114И4S0400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368 257,65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социально-культурной сферы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развития деятельности в сфере образования, культуры, физической культуры и спорта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000 0707 1130120010 000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000 0707 1130120010 200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000 0707 1130120010 240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000 0707 1130120010 244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9 805,29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1 144 339,70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890 895,76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1 144 339,70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890 895,76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1 144 339,70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890 895,76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"Развитие социально-культурной сферы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1 144 339,70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890 895,76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развития деятельности в сфере образования, культуры, физической культуры и спорта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1 144 339,70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890 895,76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населения и развития самодеятельного художественного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504 645,70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251 201,76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504 645,70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251 201,76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504 645,70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253 443,94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251 201,76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5 309,05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46 880,00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417 065,70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218 052,99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199 012,71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Звездинского сельского поселения услугами организаций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000 0801 1130120050 540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639 694,00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социально-культурной сферы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развития деятельности в сфере образования, культуры, физической культуры и спорта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пенсий за выслугу лет, </w:t>
            </w: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лицам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замещавшим отдельные муниципальные должности в Звездинском сельском поселении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000 1001 1130120060 000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000 1001 1130120060 300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000 1001 1130120060 310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000 1001 1130120060 312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429 669,39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213 784,80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215 884,59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 "Муниципальное управление и обеспечение выполнения полномочий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"Муниципальное управление в Звездинском сельском поселении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деятельности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оптимального объема муниципального долга Звездинского сельского поселения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Москаленского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000 1301 1110120050 000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000 1301 1110120050 700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000 1301 1110120050 730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179,56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-1 348 368,34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-1 556 785,64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20" w:type="dxa"/>
        <w:tblInd w:w="93" w:type="dxa"/>
        <w:tblLook w:val="04A0"/>
      </w:tblPr>
      <w:tblGrid>
        <w:gridCol w:w="7500"/>
        <w:gridCol w:w="797"/>
        <w:gridCol w:w="2120"/>
        <w:gridCol w:w="1495"/>
        <w:gridCol w:w="1420"/>
        <w:gridCol w:w="1585"/>
      </w:tblGrid>
      <w:tr w:rsidR="005D37C0" w:rsidRPr="005D37C0" w:rsidTr="005D37C0">
        <w:trPr>
          <w:trHeight w:val="300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132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1 348 368,34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1 556 785,64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000 01030100000000000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000 01030100000000800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</w:tr>
      <w:tr w:rsidR="005D37C0" w:rsidRPr="005D37C0" w:rsidTr="005D37C0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000 01030100100000810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-226 000,00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1 574 368,34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1 556 785,64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17 582,70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1 574 368,34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1 556 785,64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17 582,70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-25 815 784,69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-6 708 463,14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-25 815 784,69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-6 708 463,14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-25 815 784,69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-6 708 463,14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-25 815 784,69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-6 708 463,14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27 390 153,03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8 265 248,78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27 390 153,03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8 265 248,78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27 390 153,03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8 265 248,78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27 390 153,03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8 265 248,78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 ГЛАВЫ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С.Ф. Копылова</w:t>
            </w:r>
          </w:p>
        </w:tc>
      </w:tr>
      <w:tr w:rsidR="005D37C0" w:rsidRPr="005D37C0" w:rsidTr="005D37C0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Д.К.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Жанзакова</w:t>
            </w:r>
            <w:proofErr w:type="spellEnd"/>
          </w:p>
        </w:tc>
      </w:tr>
      <w:tr w:rsidR="005D37C0" w:rsidRPr="005D37C0" w:rsidTr="005D37C0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Д.К. </w:t>
            </w:r>
            <w:proofErr w:type="spellStart"/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Жанзакова</w:t>
            </w:r>
            <w:proofErr w:type="spellEnd"/>
          </w:p>
        </w:tc>
      </w:tr>
      <w:tr w:rsidR="005D37C0" w:rsidRPr="005D37C0" w:rsidTr="005D37C0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D37C0" w:rsidRPr="005D37C0" w:rsidTr="005D37C0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7C0" w:rsidRPr="005D37C0" w:rsidRDefault="005D37C0" w:rsidP="005D37C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37C0" w:rsidRDefault="005D37C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7C0" w:rsidSect="00C868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D37C0"/>
    <w:rsid w:val="005E65B4"/>
    <w:rsid w:val="005F308C"/>
    <w:rsid w:val="0060314F"/>
    <w:rsid w:val="00630E46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D4DB8"/>
    <w:rsid w:val="007D5102"/>
    <w:rsid w:val="007D5171"/>
    <w:rsid w:val="007D7460"/>
    <w:rsid w:val="007F7CB1"/>
    <w:rsid w:val="008017E7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868DE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90EF3"/>
    <w:rsid w:val="00EA66B9"/>
    <w:rsid w:val="00EC6D3C"/>
    <w:rsid w:val="00ED6ED8"/>
    <w:rsid w:val="00EE7333"/>
    <w:rsid w:val="00EF0E2B"/>
    <w:rsid w:val="00F12898"/>
    <w:rsid w:val="00F21435"/>
    <w:rsid w:val="00F4682A"/>
    <w:rsid w:val="00F50846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  <w:rsid w:val="151E5632"/>
    <w:rsid w:val="4B936BFE"/>
    <w:rsid w:val="4E085D4F"/>
    <w:rsid w:val="572402F9"/>
    <w:rsid w:val="7EE0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E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868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868DE"/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rsid w:val="00C868DE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68DE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qFormat/>
    <w:rsid w:val="00C868DE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b/>
      <w:sz w:val="24"/>
    </w:rPr>
  </w:style>
  <w:style w:type="paragraph" w:customStyle="1" w:styleId="ConsPlusNonformat">
    <w:name w:val="ConsPlusNonformat"/>
    <w:qFormat/>
    <w:rsid w:val="00C868DE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68DE"/>
    <w:pPr>
      <w:ind w:left="720"/>
      <w:contextualSpacing/>
    </w:pPr>
  </w:style>
  <w:style w:type="paragraph" w:styleId="a8">
    <w:name w:val="No Spacing"/>
    <w:uiPriority w:val="1"/>
    <w:qFormat/>
    <w:rsid w:val="00C868D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30E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30E46"/>
    <w:rPr>
      <w:rFonts w:ascii="Times New Roman" w:eastAsia="Times New Roman" w:hAnsi="Times New Roman" w:cs="Times New Roman"/>
      <w:sz w:val="28"/>
    </w:rPr>
  </w:style>
  <w:style w:type="character" w:styleId="a9">
    <w:name w:val="FollowedHyperlink"/>
    <w:basedOn w:val="a0"/>
    <w:uiPriority w:val="99"/>
    <w:semiHidden/>
    <w:unhideWhenUsed/>
    <w:rsid w:val="005D37C0"/>
    <w:rPr>
      <w:color w:val="800080"/>
      <w:u w:val="single"/>
    </w:rPr>
  </w:style>
  <w:style w:type="paragraph" w:customStyle="1" w:styleId="xl65">
    <w:name w:val="xl65"/>
    <w:basedOn w:val="a"/>
    <w:rsid w:val="005D3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D3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5D3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D3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D3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D37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D37C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D37C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D37C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D37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6651</Words>
  <Characters>37915</Characters>
  <Application>Microsoft Office Word</Application>
  <DocSecurity>0</DocSecurity>
  <Lines>315</Lines>
  <Paragraphs>88</Paragraphs>
  <ScaleCrop>false</ScaleCrop>
  <Company>sborka</Company>
  <LinksUpToDate>false</LinksUpToDate>
  <CharactersWithSpaces>44478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user 05</cp:lastModifiedBy>
  <cp:revision>89</cp:revision>
  <cp:lastPrinted>2025-01-20T04:09:00Z</cp:lastPrinted>
  <dcterms:created xsi:type="dcterms:W3CDTF">2017-01-10T02:45:00Z</dcterms:created>
  <dcterms:modified xsi:type="dcterms:W3CDTF">2025-07-15T05:48:00Z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21943834ED834257B2AF210094671C6B_12</vt:lpwstr>
  </property>
</Properties>
</file>