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47" w:rsidRDefault="00FE7147" w:rsidP="00FE7147">
      <w:pPr>
        <w:pStyle w:val="a4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ГЛАВА ЗВЕЗДИНСКОГО</w:t>
      </w:r>
      <w:r w:rsidRPr="00410B07">
        <w:rPr>
          <w:rFonts w:cs="Times New Roman"/>
          <w:szCs w:val="28"/>
        </w:rPr>
        <w:t xml:space="preserve">  СЕЛЬСКОГО ПОСЕЛЕНИЯ</w:t>
      </w:r>
      <w:r>
        <w:rPr>
          <w:rFonts w:cs="Times New Roman"/>
          <w:szCs w:val="28"/>
        </w:rPr>
        <w:t xml:space="preserve"> </w:t>
      </w:r>
      <w:r w:rsidRPr="00410B07">
        <w:rPr>
          <w:rFonts w:cs="Times New Roman"/>
          <w:szCs w:val="28"/>
        </w:rPr>
        <w:t xml:space="preserve">МОСКАЛЕНСКОГО МУНИЦИПАЛЬНОГО  РАЙОНА </w:t>
      </w:r>
    </w:p>
    <w:p w:rsidR="00FE7147" w:rsidRPr="00410B07" w:rsidRDefault="00FE7147" w:rsidP="00FE7147">
      <w:pPr>
        <w:pStyle w:val="a4"/>
        <w:jc w:val="center"/>
        <w:rPr>
          <w:rFonts w:cs="Times New Roman"/>
          <w:szCs w:val="28"/>
        </w:rPr>
      </w:pPr>
      <w:r w:rsidRPr="00410B07">
        <w:rPr>
          <w:rFonts w:cs="Times New Roman"/>
          <w:szCs w:val="28"/>
        </w:rPr>
        <w:t>ОМСКОЙ ОБЛАСТИ</w:t>
      </w:r>
    </w:p>
    <w:p w:rsidR="00FE7147" w:rsidRPr="00410B07" w:rsidRDefault="00FE7147" w:rsidP="00FE7147">
      <w:pPr>
        <w:pStyle w:val="a4"/>
        <w:rPr>
          <w:rFonts w:cs="Times New Roman"/>
          <w:szCs w:val="28"/>
        </w:rPr>
      </w:pPr>
    </w:p>
    <w:p w:rsidR="00FE7147" w:rsidRPr="00410B07" w:rsidRDefault="00FE7147" w:rsidP="00FE7147">
      <w:pPr>
        <w:pStyle w:val="a4"/>
        <w:rPr>
          <w:rFonts w:cs="Times New Roman"/>
          <w:szCs w:val="28"/>
        </w:rPr>
      </w:pPr>
    </w:p>
    <w:p w:rsidR="00FE7147" w:rsidRPr="00410B07" w:rsidRDefault="00FE7147" w:rsidP="00FE7147">
      <w:pPr>
        <w:pStyle w:val="a4"/>
        <w:jc w:val="center"/>
        <w:rPr>
          <w:rFonts w:cs="Times New Roman"/>
          <w:szCs w:val="28"/>
        </w:rPr>
      </w:pPr>
      <w:proofErr w:type="gramStart"/>
      <w:r w:rsidRPr="00410B07">
        <w:rPr>
          <w:rFonts w:cs="Times New Roman"/>
          <w:szCs w:val="28"/>
        </w:rPr>
        <w:t>П</w:t>
      </w:r>
      <w:proofErr w:type="gramEnd"/>
      <w:r w:rsidRPr="00410B07">
        <w:rPr>
          <w:rFonts w:cs="Times New Roman"/>
          <w:szCs w:val="28"/>
        </w:rPr>
        <w:t xml:space="preserve"> О С Т А Н О В Л Е Н И Е</w:t>
      </w:r>
    </w:p>
    <w:p w:rsidR="00FE7147" w:rsidRPr="00410B07" w:rsidRDefault="00FE7147" w:rsidP="00FE7147">
      <w:pPr>
        <w:pStyle w:val="a4"/>
        <w:rPr>
          <w:rFonts w:cs="Times New Roman"/>
          <w:szCs w:val="28"/>
        </w:rPr>
      </w:pPr>
    </w:p>
    <w:p w:rsidR="00FE7147" w:rsidRPr="00410B07" w:rsidRDefault="00FE7147" w:rsidP="00FE7147">
      <w:pPr>
        <w:pStyle w:val="a4"/>
        <w:rPr>
          <w:rFonts w:cs="Times New Roman"/>
          <w:szCs w:val="28"/>
        </w:rPr>
      </w:pPr>
    </w:p>
    <w:p w:rsidR="00FE7147" w:rsidRPr="00410B07" w:rsidRDefault="00FE7147" w:rsidP="00FE7147">
      <w:pPr>
        <w:pStyle w:val="a4"/>
        <w:rPr>
          <w:rFonts w:cs="Times New Roman"/>
          <w:szCs w:val="28"/>
        </w:rPr>
      </w:pPr>
      <w:r w:rsidRPr="00410B07">
        <w:rPr>
          <w:rFonts w:cs="Times New Roman"/>
          <w:szCs w:val="28"/>
        </w:rPr>
        <w:t xml:space="preserve">от </w:t>
      </w:r>
      <w:r w:rsidR="00234E02">
        <w:rPr>
          <w:rFonts w:cs="Times New Roman"/>
          <w:szCs w:val="28"/>
        </w:rPr>
        <w:t xml:space="preserve">18.01.2021                </w:t>
      </w:r>
      <w:r w:rsidRPr="00410B07">
        <w:rPr>
          <w:rFonts w:cs="Times New Roman"/>
          <w:szCs w:val="28"/>
        </w:rPr>
        <w:t xml:space="preserve">                                                       </w:t>
      </w:r>
      <w:r w:rsidR="00234E02">
        <w:rPr>
          <w:rFonts w:cs="Times New Roman"/>
          <w:szCs w:val="28"/>
        </w:rPr>
        <w:t xml:space="preserve">                № 4</w:t>
      </w:r>
    </w:p>
    <w:p w:rsidR="00FE7147" w:rsidRPr="005B53D6" w:rsidRDefault="00FE7147" w:rsidP="00FE7147">
      <w:pPr>
        <w:suppressAutoHyphens w:val="0"/>
        <w:rPr>
          <w:bCs/>
          <w:sz w:val="28"/>
          <w:szCs w:val="28"/>
          <w:lang w:eastAsia="ru-RU"/>
        </w:rPr>
      </w:pPr>
      <w:r w:rsidRPr="00A17FDC">
        <w:br/>
      </w:r>
    </w:p>
    <w:p w:rsidR="00FE7147" w:rsidRDefault="00FE7147" w:rsidP="00FE7147">
      <w:pPr>
        <w:jc w:val="center"/>
        <w:rPr>
          <w:bCs/>
          <w:caps/>
          <w:sz w:val="28"/>
          <w:szCs w:val="28"/>
        </w:rPr>
      </w:pPr>
      <w:r>
        <w:rPr>
          <w:cap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Cs/>
          <w:caps/>
          <w:sz w:val="28"/>
          <w:szCs w:val="28"/>
        </w:rPr>
        <w:t>«</w:t>
      </w:r>
      <w:r w:rsidRPr="00367F65">
        <w:rPr>
          <w:bCs/>
          <w:caps/>
          <w:sz w:val="28"/>
          <w:szCs w:val="28"/>
        </w:rPr>
        <w:t>Присоединение объектов дорожного сервиса к автомобильным дорогам (улицам) общег</w:t>
      </w:r>
      <w:r>
        <w:rPr>
          <w:bCs/>
          <w:caps/>
          <w:sz w:val="28"/>
          <w:szCs w:val="28"/>
        </w:rPr>
        <w:t>о пользования местного значения»</w:t>
      </w:r>
    </w:p>
    <w:p w:rsidR="00FE7147" w:rsidRDefault="00FE7147" w:rsidP="00FE7147">
      <w:pPr>
        <w:jc w:val="center"/>
        <w:rPr>
          <w:caps/>
          <w:sz w:val="28"/>
          <w:szCs w:val="28"/>
        </w:rPr>
      </w:pPr>
    </w:p>
    <w:p w:rsidR="00FE7147" w:rsidRDefault="00FE7147" w:rsidP="00FE7147">
      <w:pPr>
        <w:jc w:val="both"/>
        <w:rPr>
          <w:caps/>
          <w:sz w:val="28"/>
          <w:szCs w:val="28"/>
        </w:rPr>
      </w:pPr>
      <w:r w:rsidRPr="00D06247">
        <w:t xml:space="preserve">          </w:t>
      </w:r>
      <w:proofErr w:type="gramStart"/>
      <w:r w:rsidRPr="00D06247">
        <w:t>В целях реализации н</w:t>
      </w:r>
      <w:r>
        <w:t>а территории Звездинского</w:t>
      </w:r>
      <w:r w:rsidRPr="00D06247">
        <w:t xml:space="preserve"> сельского поселения</w:t>
      </w:r>
      <w:r>
        <w:t xml:space="preserve">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</w:t>
      </w:r>
      <w:r w:rsidRPr="00D06247">
        <w:t xml:space="preserve">  мероприятий по разработке и утверждению административных регламентов 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Pr="00410B07">
        <w:t>Федеральным законом "Об автомобильных дорогах и о дорожной деятельности в Российской Федерации и внесении изменений в отдельные законодательные акты Российской Федерации", Законом</w:t>
      </w:r>
      <w:proofErr w:type="gramEnd"/>
      <w:r w:rsidRPr="00410B07">
        <w:t xml:space="preserve"> Омской области "Об автомобильных дорогах и о дорожной деятельности на территории Омской области", Положением о Министерстве строительства, транспорта и дорожного хозяйства Омской области, утвержденным Указом Губернатора Омской области от 30 </w:t>
      </w:r>
      <w:r>
        <w:t>марта 2004 года N 72, Уставом</w:t>
      </w:r>
      <w:r>
        <w:rPr>
          <w:sz w:val="28"/>
          <w:szCs w:val="28"/>
        </w:rPr>
        <w:t xml:space="preserve">  </w:t>
      </w:r>
      <w:r>
        <w:t>Звездинского</w:t>
      </w:r>
      <w:r w:rsidRPr="00D06247">
        <w:t xml:space="preserve"> сельского поселения</w:t>
      </w:r>
      <w:r>
        <w:t xml:space="preserve">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</w:t>
      </w:r>
      <w:r w:rsidRPr="00D06247">
        <w:t xml:space="preserve">  </w:t>
      </w:r>
      <w:r>
        <w:t>ПОСТАНОВЛЯЮ</w:t>
      </w:r>
      <w:proofErr w:type="gramStart"/>
      <w:r>
        <w:t xml:space="preserve"> </w:t>
      </w:r>
      <w:r w:rsidRPr="00410B07">
        <w:t>:</w:t>
      </w:r>
      <w:proofErr w:type="gramEnd"/>
    </w:p>
    <w:p w:rsidR="00FE7147" w:rsidRPr="00D06247" w:rsidRDefault="00FE7147" w:rsidP="00FE7147">
      <w:pPr>
        <w:rPr>
          <w:caps/>
        </w:rPr>
      </w:pPr>
    </w:p>
    <w:p w:rsidR="00FE7147" w:rsidRDefault="00FE7147" w:rsidP="00FE7147">
      <w:pPr>
        <w:rPr>
          <w:bCs/>
        </w:rPr>
      </w:pPr>
      <w:r>
        <w:t xml:space="preserve">        1.</w:t>
      </w:r>
      <w:r w:rsidRPr="00D06247">
        <w:t>Утвердить административный регламент предоставления</w:t>
      </w:r>
      <w:r>
        <w:rPr>
          <w:bCs/>
        </w:rPr>
        <w:t xml:space="preserve"> </w:t>
      </w:r>
      <w:r w:rsidRPr="00D06247">
        <w:t xml:space="preserve"> муниципальной услуги </w:t>
      </w:r>
      <w:r w:rsidRPr="00D06247">
        <w:rPr>
          <w:bCs/>
        </w:rPr>
        <w:t>«</w:t>
      </w:r>
      <w:r w:rsidRPr="00D06247">
        <w:t>Присоединение объектов дорожного сервиса к автомобильным дорогам (улицам) общего пользования местного значения</w:t>
      </w:r>
      <w:r w:rsidRPr="00D06247">
        <w:rPr>
          <w:bCs/>
        </w:rPr>
        <w:t>».</w:t>
      </w:r>
    </w:p>
    <w:p w:rsidR="00FE7147" w:rsidRPr="00D06247" w:rsidRDefault="00FE7147" w:rsidP="00FE7147">
      <w:pPr>
        <w:rPr>
          <w:bCs/>
        </w:rPr>
      </w:pPr>
      <w:r>
        <w:rPr>
          <w:bCs/>
        </w:rPr>
        <w:t xml:space="preserve">          2.Опубликовать данное постановление в газете « Муниципальный вестник Звездинского сельского поселения»</w:t>
      </w:r>
    </w:p>
    <w:p w:rsidR="00FE7147" w:rsidRPr="00D06247" w:rsidRDefault="00FE7147" w:rsidP="00FE7147">
      <w:pPr>
        <w:pStyle w:val="a4"/>
        <w:tabs>
          <w:tab w:val="left" w:pos="1134"/>
        </w:tabs>
        <w:rPr>
          <w:sz w:val="24"/>
          <w:szCs w:val="24"/>
        </w:rPr>
      </w:pPr>
      <w:r>
        <w:rPr>
          <w:szCs w:val="28"/>
        </w:rPr>
        <w:t xml:space="preserve">       </w:t>
      </w:r>
      <w:r w:rsidRPr="00D06247">
        <w:rPr>
          <w:sz w:val="24"/>
          <w:szCs w:val="24"/>
        </w:rPr>
        <w:t>3.</w:t>
      </w:r>
      <w:proofErr w:type="gramStart"/>
      <w:r w:rsidRPr="00D06247">
        <w:rPr>
          <w:sz w:val="24"/>
          <w:szCs w:val="24"/>
        </w:rPr>
        <w:t>Контроль за</w:t>
      </w:r>
      <w:proofErr w:type="gramEnd"/>
      <w:r w:rsidRPr="00D06247">
        <w:rPr>
          <w:sz w:val="24"/>
          <w:szCs w:val="24"/>
        </w:rPr>
        <w:t xml:space="preserve"> исполнением насто</w:t>
      </w:r>
      <w:r>
        <w:rPr>
          <w:sz w:val="24"/>
          <w:szCs w:val="24"/>
        </w:rPr>
        <w:t>ящего постановления оставляю за собой</w:t>
      </w:r>
      <w:r w:rsidRPr="00D06247">
        <w:rPr>
          <w:sz w:val="24"/>
          <w:szCs w:val="24"/>
        </w:rPr>
        <w:t xml:space="preserve">         </w:t>
      </w:r>
    </w:p>
    <w:p w:rsidR="00FE7147" w:rsidRPr="00D06247" w:rsidRDefault="00FE7147" w:rsidP="00FE7147">
      <w:pPr>
        <w:ind w:firstLine="540"/>
        <w:jc w:val="both"/>
      </w:pPr>
      <w:r w:rsidRPr="00D06247">
        <w:t xml:space="preserve">    </w:t>
      </w:r>
    </w:p>
    <w:p w:rsidR="00FE7147" w:rsidRDefault="00FE7147" w:rsidP="00FE7147">
      <w:pPr>
        <w:ind w:firstLine="567"/>
        <w:jc w:val="both"/>
        <w:rPr>
          <w:sz w:val="28"/>
          <w:szCs w:val="28"/>
        </w:rPr>
      </w:pPr>
    </w:p>
    <w:p w:rsidR="00FE7147" w:rsidRDefault="00FE7147" w:rsidP="00FE7147">
      <w:pPr>
        <w:shd w:val="clear" w:color="auto" w:fill="FFFFFF"/>
        <w:tabs>
          <w:tab w:val="left" w:pos="8189"/>
          <w:tab w:val="left" w:pos="9356"/>
        </w:tabs>
        <w:rPr>
          <w:spacing w:val="-2"/>
          <w:sz w:val="28"/>
          <w:szCs w:val="28"/>
        </w:rPr>
      </w:pPr>
    </w:p>
    <w:p w:rsidR="00FE7147" w:rsidRDefault="00FE7147" w:rsidP="00FE7147">
      <w:pPr>
        <w:shd w:val="clear" w:color="auto" w:fill="FFFFFF"/>
        <w:tabs>
          <w:tab w:val="left" w:pos="8189"/>
          <w:tab w:val="left" w:pos="9356"/>
        </w:tabs>
        <w:rPr>
          <w:spacing w:val="-2"/>
          <w:sz w:val="28"/>
          <w:szCs w:val="28"/>
        </w:rPr>
      </w:pPr>
    </w:p>
    <w:p w:rsidR="00FE7147" w:rsidRPr="00D06247" w:rsidRDefault="00FE7147" w:rsidP="00FE7147">
      <w:pPr>
        <w:shd w:val="clear" w:color="auto" w:fill="FFFFFF"/>
        <w:tabs>
          <w:tab w:val="left" w:pos="8189"/>
          <w:tab w:val="left" w:pos="9356"/>
        </w:tabs>
        <w:rPr>
          <w:spacing w:val="-2"/>
        </w:rPr>
      </w:pPr>
      <w:r w:rsidRPr="00D06247">
        <w:rPr>
          <w:spacing w:val="-2"/>
        </w:rPr>
        <w:t xml:space="preserve">Глава сельского поселения                          </w:t>
      </w:r>
      <w:r>
        <w:rPr>
          <w:spacing w:val="-2"/>
        </w:rPr>
        <w:t xml:space="preserve">                  С.Ф.Копылова</w:t>
      </w:r>
    </w:p>
    <w:p w:rsidR="00FE7147" w:rsidRDefault="00FE7147" w:rsidP="00FE7147">
      <w:pPr>
        <w:shd w:val="clear" w:color="auto" w:fill="FFFFFF"/>
        <w:tabs>
          <w:tab w:val="left" w:pos="8189"/>
          <w:tab w:val="left" w:pos="9356"/>
        </w:tabs>
        <w:jc w:val="right"/>
        <w:rPr>
          <w:spacing w:val="-2"/>
          <w:sz w:val="28"/>
          <w:szCs w:val="28"/>
        </w:rPr>
      </w:pPr>
    </w:p>
    <w:p w:rsidR="00FE7147" w:rsidRDefault="00FE7147" w:rsidP="00FE7147">
      <w:pPr>
        <w:shd w:val="clear" w:color="auto" w:fill="FFFFFF"/>
        <w:tabs>
          <w:tab w:val="left" w:pos="8189"/>
          <w:tab w:val="left" w:pos="9356"/>
        </w:tabs>
        <w:jc w:val="right"/>
        <w:rPr>
          <w:spacing w:val="-2"/>
          <w:sz w:val="28"/>
          <w:szCs w:val="28"/>
        </w:rPr>
      </w:pPr>
    </w:p>
    <w:p w:rsidR="00FE7147" w:rsidRDefault="00FE7147" w:rsidP="00FE7147">
      <w:pPr>
        <w:shd w:val="clear" w:color="auto" w:fill="FFFFFF"/>
        <w:tabs>
          <w:tab w:val="left" w:pos="8189"/>
          <w:tab w:val="left" w:pos="9356"/>
        </w:tabs>
        <w:jc w:val="right"/>
        <w:rPr>
          <w:spacing w:val="-2"/>
          <w:sz w:val="28"/>
          <w:szCs w:val="28"/>
        </w:rPr>
      </w:pPr>
    </w:p>
    <w:p w:rsidR="00FE7147" w:rsidRDefault="00FE7147" w:rsidP="00FE7147">
      <w:pPr>
        <w:shd w:val="clear" w:color="auto" w:fill="FFFFFF"/>
        <w:tabs>
          <w:tab w:val="left" w:pos="8189"/>
          <w:tab w:val="left" w:pos="9356"/>
        </w:tabs>
        <w:jc w:val="right"/>
        <w:rPr>
          <w:spacing w:val="-2"/>
          <w:sz w:val="28"/>
          <w:szCs w:val="28"/>
        </w:rPr>
      </w:pPr>
    </w:p>
    <w:p w:rsidR="00FE7147" w:rsidRDefault="00FE7147" w:rsidP="00FE7147">
      <w:pPr>
        <w:shd w:val="clear" w:color="auto" w:fill="FFFFFF"/>
        <w:tabs>
          <w:tab w:val="left" w:pos="8189"/>
          <w:tab w:val="left" w:pos="9356"/>
        </w:tabs>
        <w:jc w:val="right"/>
        <w:rPr>
          <w:spacing w:val="-2"/>
          <w:sz w:val="28"/>
          <w:szCs w:val="28"/>
        </w:rPr>
      </w:pPr>
    </w:p>
    <w:p w:rsidR="00FE7147" w:rsidRDefault="00FE7147" w:rsidP="00FE7147">
      <w:pPr>
        <w:shd w:val="clear" w:color="auto" w:fill="FFFFFF"/>
        <w:tabs>
          <w:tab w:val="left" w:pos="8189"/>
          <w:tab w:val="left" w:pos="9356"/>
        </w:tabs>
        <w:jc w:val="right"/>
        <w:rPr>
          <w:spacing w:val="-2"/>
          <w:sz w:val="28"/>
          <w:szCs w:val="28"/>
        </w:rPr>
      </w:pPr>
    </w:p>
    <w:p w:rsidR="00FE7147" w:rsidRDefault="00FE7147" w:rsidP="00FE7147">
      <w:pPr>
        <w:shd w:val="clear" w:color="auto" w:fill="FFFFFF"/>
        <w:tabs>
          <w:tab w:val="left" w:pos="8189"/>
          <w:tab w:val="left" w:pos="9356"/>
        </w:tabs>
        <w:jc w:val="right"/>
        <w:rPr>
          <w:spacing w:val="-2"/>
          <w:sz w:val="28"/>
          <w:szCs w:val="28"/>
        </w:rPr>
      </w:pPr>
    </w:p>
    <w:p w:rsidR="00FE7147" w:rsidRDefault="00FE7147" w:rsidP="00FE7147">
      <w:pPr>
        <w:shd w:val="clear" w:color="auto" w:fill="FFFFFF"/>
        <w:tabs>
          <w:tab w:val="left" w:pos="8189"/>
          <w:tab w:val="left" w:pos="9356"/>
        </w:tabs>
        <w:jc w:val="right"/>
        <w:rPr>
          <w:spacing w:val="-2"/>
          <w:sz w:val="28"/>
          <w:szCs w:val="28"/>
        </w:rPr>
      </w:pPr>
    </w:p>
    <w:p w:rsidR="00FE7147" w:rsidRPr="00234E02" w:rsidRDefault="00FE7147" w:rsidP="00FE7147">
      <w:pPr>
        <w:pStyle w:val="a4"/>
        <w:jc w:val="right"/>
        <w:rPr>
          <w:sz w:val="22"/>
        </w:rPr>
      </w:pPr>
      <w:r w:rsidRPr="00234E02">
        <w:rPr>
          <w:sz w:val="22"/>
        </w:rPr>
        <w:lastRenderedPageBreak/>
        <w:t>ПРИЛОЖЕНИЕ</w:t>
      </w:r>
    </w:p>
    <w:p w:rsidR="00FE7147" w:rsidRPr="00234E02" w:rsidRDefault="00FE7147" w:rsidP="00FE7147">
      <w:pPr>
        <w:pStyle w:val="a4"/>
        <w:jc w:val="right"/>
        <w:rPr>
          <w:sz w:val="22"/>
        </w:rPr>
      </w:pPr>
      <w:r w:rsidRPr="00234E02">
        <w:rPr>
          <w:sz w:val="22"/>
        </w:rPr>
        <w:t>к постановлению Главы</w:t>
      </w:r>
    </w:p>
    <w:p w:rsidR="00FE7147" w:rsidRPr="00234E02" w:rsidRDefault="00FE7147" w:rsidP="00FE7147">
      <w:pPr>
        <w:pStyle w:val="a4"/>
        <w:jc w:val="right"/>
        <w:rPr>
          <w:sz w:val="22"/>
        </w:rPr>
      </w:pPr>
      <w:r w:rsidRPr="00234E02">
        <w:rPr>
          <w:sz w:val="22"/>
        </w:rPr>
        <w:t xml:space="preserve">Звездинского сельского поселения </w:t>
      </w:r>
    </w:p>
    <w:p w:rsidR="00FE7147" w:rsidRPr="00234E02" w:rsidRDefault="00FE7147" w:rsidP="00FE7147">
      <w:pPr>
        <w:pStyle w:val="a4"/>
        <w:jc w:val="right"/>
        <w:rPr>
          <w:sz w:val="22"/>
        </w:rPr>
      </w:pPr>
      <w:r w:rsidRPr="00234E02">
        <w:rPr>
          <w:sz w:val="22"/>
        </w:rPr>
        <w:t xml:space="preserve">от </w:t>
      </w:r>
      <w:r w:rsidR="00234E02" w:rsidRPr="00234E02">
        <w:rPr>
          <w:sz w:val="22"/>
        </w:rPr>
        <w:t>18.01.</w:t>
      </w:r>
      <w:r w:rsidRPr="00234E02">
        <w:rPr>
          <w:sz w:val="22"/>
        </w:rPr>
        <w:t>2021 года  №</w:t>
      </w:r>
      <w:r w:rsidR="00234E02" w:rsidRPr="00234E02">
        <w:rPr>
          <w:sz w:val="22"/>
        </w:rPr>
        <w:t>4</w:t>
      </w:r>
      <w:r w:rsidRPr="00234E02">
        <w:rPr>
          <w:sz w:val="22"/>
        </w:rPr>
        <w:t xml:space="preserve"> </w:t>
      </w:r>
    </w:p>
    <w:p w:rsidR="00FE7147" w:rsidRPr="00234E02" w:rsidRDefault="00FE7147" w:rsidP="00FE7147">
      <w:pPr>
        <w:autoSpaceDE w:val="0"/>
        <w:spacing w:line="240" w:lineRule="exact"/>
        <w:ind w:left="4536"/>
        <w:jc w:val="center"/>
        <w:rPr>
          <w:bCs/>
          <w:sz w:val="22"/>
          <w:szCs w:val="22"/>
        </w:rPr>
      </w:pPr>
    </w:p>
    <w:p w:rsidR="00FE7147" w:rsidRPr="00234E02" w:rsidRDefault="00FE7147" w:rsidP="00FE7147">
      <w:pPr>
        <w:spacing w:line="240" w:lineRule="exact"/>
        <w:jc w:val="center"/>
        <w:rPr>
          <w:bCs/>
          <w:sz w:val="22"/>
          <w:szCs w:val="22"/>
        </w:rPr>
      </w:pPr>
    </w:p>
    <w:p w:rsidR="00FE7147" w:rsidRPr="00234E02" w:rsidRDefault="00FE7147" w:rsidP="00FE7147">
      <w:pPr>
        <w:autoSpaceDE w:val="0"/>
        <w:spacing w:line="240" w:lineRule="exact"/>
        <w:jc w:val="center"/>
        <w:rPr>
          <w:bCs/>
          <w:sz w:val="22"/>
          <w:szCs w:val="22"/>
        </w:rPr>
      </w:pPr>
    </w:p>
    <w:p w:rsidR="00FE7147" w:rsidRPr="00234E02" w:rsidRDefault="00FE7147" w:rsidP="00FE7147">
      <w:pPr>
        <w:autoSpaceDE w:val="0"/>
        <w:jc w:val="center"/>
        <w:rPr>
          <w:sz w:val="22"/>
          <w:szCs w:val="22"/>
        </w:rPr>
      </w:pPr>
      <w:r w:rsidRPr="00234E02">
        <w:rPr>
          <w:caps/>
          <w:sz w:val="22"/>
          <w:szCs w:val="22"/>
        </w:rPr>
        <w:t xml:space="preserve">административный регламент предоставления муниципальной услуги </w:t>
      </w:r>
      <w:r w:rsidRPr="00234E02">
        <w:rPr>
          <w:bCs/>
          <w:caps/>
          <w:sz w:val="22"/>
          <w:szCs w:val="22"/>
        </w:rPr>
        <w:t>«</w:t>
      </w:r>
      <w:r w:rsidRPr="00234E02">
        <w:rPr>
          <w:caps/>
          <w:sz w:val="22"/>
          <w:szCs w:val="22"/>
        </w:rPr>
        <w:t>Присоединение объектов дорожного сервиса к автомобильным дорогам (улицам) общего пользования местного значения</w:t>
      </w:r>
      <w:r w:rsidRPr="00234E02">
        <w:rPr>
          <w:bCs/>
          <w:caps/>
          <w:sz w:val="22"/>
          <w:szCs w:val="22"/>
        </w:rPr>
        <w:t>»</w:t>
      </w:r>
      <w:r w:rsidRPr="00234E02">
        <w:rPr>
          <w:bCs/>
          <w:sz w:val="22"/>
          <w:szCs w:val="22"/>
        </w:rPr>
        <w:t xml:space="preserve"> </w:t>
      </w:r>
    </w:p>
    <w:p w:rsidR="00FE7147" w:rsidRPr="00234E02" w:rsidRDefault="00FE7147" w:rsidP="00FE7147">
      <w:pPr>
        <w:tabs>
          <w:tab w:val="left" w:pos="2740"/>
          <w:tab w:val="center" w:pos="4819"/>
        </w:tabs>
        <w:autoSpaceDE w:val="0"/>
        <w:rPr>
          <w:bCs/>
          <w:sz w:val="22"/>
          <w:szCs w:val="22"/>
        </w:rPr>
      </w:pP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1. Общие положения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1.1. Административный регламент предоставления администрацией  Звездинского сельского поселения </w:t>
      </w:r>
      <w:proofErr w:type="spellStart"/>
      <w:r w:rsidRPr="00234E02">
        <w:rPr>
          <w:rFonts w:cs="Times New Roman"/>
          <w:sz w:val="22"/>
        </w:rPr>
        <w:t>Москаленского</w:t>
      </w:r>
      <w:proofErr w:type="spellEnd"/>
      <w:r w:rsidRPr="00234E02">
        <w:rPr>
          <w:rFonts w:cs="Times New Roman"/>
          <w:sz w:val="22"/>
        </w:rPr>
        <w:t xml:space="preserve"> муниципального района Омской области   муниципальной услуги «Присоединение объектов дорожного сервиса к автомобильным дорогам (улицам) общего пользования местного значения» (далее соответственно - администрация, административный регламент, муниципальная услуга) устанавливает стандарт и порядок предоставления муниципальной услуги заявителям, указанным в подпункте 1.2 административного регламента.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1.2. Круг заявителей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Получателями муниципальной услуги являются юридические или физические лица, а также индивидуальные предприниматели (далее заявители).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От имени заявителя обратиться за предоставлением муниципальной услуги вправе его законный представитель, иное доверенное лицо (далее - доверенное лицо).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1.3. Требования к порядку информирования о предоставлении муниципальной услуги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1.3.1. Информация о местонахождении и графике работы администрации: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Местонахождение: </w:t>
      </w:r>
      <w:r w:rsidRPr="00234E02">
        <w:rPr>
          <w:sz w:val="22"/>
        </w:rPr>
        <w:t>646075 ,Омская область</w:t>
      </w:r>
      <w:proofErr w:type="gramStart"/>
      <w:r w:rsidRPr="00234E02">
        <w:rPr>
          <w:sz w:val="22"/>
        </w:rPr>
        <w:t xml:space="preserve"> ,</w:t>
      </w:r>
      <w:proofErr w:type="spellStart"/>
      <w:proofErr w:type="gramEnd"/>
      <w:r w:rsidRPr="00234E02">
        <w:rPr>
          <w:sz w:val="22"/>
        </w:rPr>
        <w:t>Москаленский</w:t>
      </w:r>
      <w:proofErr w:type="spellEnd"/>
      <w:r w:rsidRPr="00234E02">
        <w:rPr>
          <w:sz w:val="22"/>
        </w:rPr>
        <w:t xml:space="preserve"> район с. </w:t>
      </w:r>
      <w:proofErr w:type="spellStart"/>
      <w:r w:rsidRPr="00234E02">
        <w:rPr>
          <w:sz w:val="22"/>
        </w:rPr>
        <w:t>Звездино</w:t>
      </w:r>
      <w:proofErr w:type="spellEnd"/>
      <w:r w:rsidRPr="00234E02">
        <w:rPr>
          <w:sz w:val="22"/>
        </w:rPr>
        <w:t xml:space="preserve"> ,Советский пер.1 . Телефон для справок и предварительной записи: 8 (381-74) 3-51-42 ,3-51-61.</w:t>
      </w:r>
      <w:r w:rsidRPr="00234E02">
        <w:rPr>
          <w:rFonts w:cs="Times New Roman"/>
          <w:sz w:val="22"/>
        </w:rPr>
        <w:t xml:space="preserve"> 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График работы:</w:t>
      </w:r>
    </w:p>
    <w:p w:rsidR="00FE7147" w:rsidRPr="00234E02" w:rsidRDefault="00FE7147" w:rsidP="00FE7147">
      <w:pPr>
        <w:pStyle w:val="a4"/>
        <w:rPr>
          <w:sz w:val="22"/>
        </w:rPr>
      </w:pPr>
      <w:proofErr w:type="gramStart"/>
      <w:r w:rsidRPr="00234E02">
        <w:rPr>
          <w:sz w:val="22"/>
        </w:rPr>
        <w:t xml:space="preserve">с 8.00 до 17.15 часов, перерыв с 12.00 до 14.00,пятница с 8.00 до 14.00 и перерыв на обед с 12.00 до 12.30 часов, выходные дни – суббота, воскресенье. </w:t>
      </w:r>
      <w:proofErr w:type="gramEnd"/>
    </w:p>
    <w:p w:rsidR="00FE7147" w:rsidRPr="00234E02" w:rsidRDefault="00FE7147" w:rsidP="00FE7147">
      <w:pPr>
        <w:pStyle w:val="a4"/>
        <w:rPr>
          <w:sz w:val="22"/>
        </w:rPr>
      </w:pPr>
      <w:r w:rsidRPr="00234E02">
        <w:rPr>
          <w:sz w:val="22"/>
        </w:rPr>
        <w:t>Адрес электронной почты:</w:t>
      </w:r>
      <w:proofErr w:type="gramStart"/>
      <w:r w:rsidRPr="00234E02">
        <w:rPr>
          <w:sz w:val="22"/>
        </w:rPr>
        <w:t xml:space="preserve"> :</w:t>
      </w:r>
      <w:proofErr w:type="gramEnd"/>
      <w:r w:rsidRPr="00234E02">
        <w:rPr>
          <w:sz w:val="22"/>
        </w:rPr>
        <w:t xml:space="preserve"> </w:t>
      </w:r>
      <w:proofErr w:type="spellStart"/>
      <w:r w:rsidRPr="00234E02">
        <w:rPr>
          <w:sz w:val="22"/>
          <w:lang w:val="en-US"/>
        </w:rPr>
        <w:t>zvezdino</w:t>
      </w:r>
      <w:proofErr w:type="spellEnd"/>
      <w:r w:rsidRPr="00234E02">
        <w:rPr>
          <w:sz w:val="22"/>
        </w:rPr>
        <w:t>@</w:t>
      </w:r>
      <w:proofErr w:type="spellStart"/>
      <w:r w:rsidRPr="00234E02">
        <w:rPr>
          <w:sz w:val="22"/>
        </w:rPr>
        <w:t>moskal.omskportal.ru_</w:t>
      </w:r>
      <w:proofErr w:type="spellEnd"/>
      <w:r w:rsidRPr="00234E02">
        <w:rPr>
          <w:sz w:val="22"/>
        </w:rPr>
        <w:t>..</w:t>
      </w:r>
    </w:p>
    <w:p w:rsidR="00FE7147" w:rsidRPr="00234E02" w:rsidRDefault="00FE7147" w:rsidP="00FE7147">
      <w:pPr>
        <w:pStyle w:val="a4"/>
        <w:rPr>
          <w:sz w:val="22"/>
        </w:rPr>
      </w:pPr>
      <w:r w:rsidRPr="00234E02">
        <w:rPr>
          <w:rFonts w:cs="Times New Roman"/>
          <w:sz w:val="22"/>
        </w:rPr>
        <w:t xml:space="preserve">1.3.2. Адрес официального сайта администрации: </w:t>
      </w:r>
      <w:r w:rsidRPr="00234E02">
        <w:rPr>
          <w:sz w:val="22"/>
        </w:rPr>
        <w:t xml:space="preserve"> </w:t>
      </w:r>
      <w:hyperlink r:id="rId5" w:history="1">
        <w:r w:rsidRPr="00234E02">
          <w:rPr>
            <w:rStyle w:val="a6"/>
            <w:sz w:val="22"/>
          </w:rPr>
          <w:t>www.moskal.omskportal.ru</w:t>
        </w:r>
      </w:hyperlink>
      <w:r w:rsidRPr="00234E02">
        <w:rPr>
          <w:sz w:val="22"/>
        </w:rPr>
        <w:t>;</w:t>
      </w:r>
    </w:p>
    <w:p w:rsidR="00FE7147" w:rsidRPr="00234E02" w:rsidRDefault="00FE7147" w:rsidP="00FE7147">
      <w:pPr>
        <w:pStyle w:val="a4"/>
        <w:rPr>
          <w:sz w:val="22"/>
        </w:rPr>
      </w:pPr>
      <w:r w:rsidRPr="00234E02">
        <w:rPr>
          <w:rFonts w:cs="Times New Roman"/>
          <w:sz w:val="22"/>
        </w:rPr>
        <w:t>1.3.3. Сведения о месте нахождении муниципального казенного учреждения «Многофункциональный центр предоставления государственных и муниципальных услуг Предгорного муниципального района» (далее - МФЦ), его телефон и адрес сайта указан в приложении 1 к административному регламенту.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1.3.4. 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осуществляется </w:t>
      </w:r>
      <w:proofErr w:type="gramStart"/>
      <w:r w:rsidRPr="00234E02">
        <w:rPr>
          <w:rFonts w:cs="Times New Roman"/>
          <w:sz w:val="22"/>
        </w:rPr>
        <w:t>при</w:t>
      </w:r>
      <w:proofErr w:type="gramEnd"/>
      <w:r w:rsidRPr="00234E02">
        <w:rPr>
          <w:rFonts w:cs="Times New Roman"/>
          <w:sz w:val="22"/>
        </w:rPr>
        <w:t>: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личном </w:t>
      </w:r>
      <w:proofErr w:type="gramStart"/>
      <w:r w:rsidRPr="00234E02">
        <w:rPr>
          <w:rFonts w:cs="Times New Roman"/>
          <w:sz w:val="22"/>
        </w:rPr>
        <w:t>обращении</w:t>
      </w:r>
      <w:proofErr w:type="gramEnd"/>
      <w:r w:rsidRPr="00234E02">
        <w:rPr>
          <w:rFonts w:cs="Times New Roman"/>
          <w:sz w:val="22"/>
        </w:rPr>
        <w:t xml:space="preserve"> заявителя в администрацию или МФЦ;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письменном </w:t>
      </w:r>
      <w:proofErr w:type="gramStart"/>
      <w:r w:rsidRPr="00234E02">
        <w:rPr>
          <w:rFonts w:cs="Times New Roman"/>
          <w:sz w:val="22"/>
        </w:rPr>
        <w:t>обращении</w:t>
      </w:r>
      <w:proofErr w:type="gramEnd"/>
      <w:r w:rsidRPr="00234E02">
        <w:rPr>
          <w:rFonts w:cs="Times New Roman"/>
          <w:sz w:val="22"/>
        </w:rPr>
        <w:t xml:space="preserve"> заявителя;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proofErr w:type="gramStart"/>
      <w:r w:rsidRPr="00234E02">
        <w:rPr>
          <w:rFonts w:cs="Times New Roman"/>
          <w:sz w:val="22"/>
        </w:rPr>
        <w:t>обращении</w:t>
      </w:r>
      <w:proofErr w:type="gramEnd"/>
      <w:r w:rsidRPr="00234E02">
        <w:rPr>
          <w:rFonts w:cs="Times New Roman"/>
          <w:sz w:val="22"/>
        </w:rPr>
        <w:t xml:space="preserve"> по телефону в администрацию;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proofErr w:type="gramStart"/>
      <w:r w:rsidRPr="00234E02">
        <w:rPr>
          <w:rFonts w:cs="Times New Roman"/>
          <w:sz w:val="22"/>
        </w:rPr>
        <w:t>обращении</w:t>
      </w:r>
      <w:proofErr w:type="gramEnd"/>
      <w:r w:rsidRPr="00234E02">
        <w:rPr>
          <w:rFonts w:cs="Times New Roman"/>
          <w:sz w:val="22"/>
        </w:rPr>
        <w:t xml:space="preserve"> в форме электронного документа:</w:t>
      </w:r>
    </w:p>
    <w:p w:rsidR="00FE7147" w:rsidRPr="00234E02" w:rsidRDefault="00FE7147" w:rsidP="00FE7147">
      <w:pPr>
        <w:pStyle w:val="a4"/>
        <w:jc w:val="left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с использованием электронной почты </w:t>
      </w:r>
      <w:proofErr w:type="spellStart"/>
      <w:r w:rsidRPr="00234E02">
        <w:rPr>
          <w:rFonts w:cs="Times New Roman"/>
          <w:sz w:val="22"/>
        </w:rPr>
        <w:t>администрации</w:t>
      </w:r>
      <w:proofErr w:type="gramStart"/>
      <w:r w:rsidRPr="00234E02">
        <w:rPr>
          <w:rFonts w:cs="Times New Roman"/>
          <w:sz w:val="22"/>
        </w:rPr>
        <w:t>;</w:t>
      </w:r>
      <w:r w:rsidRPr="00234E02">
        <w:rPr>
          <w:sz w:val="22"/>
        </w:rPr>
        <w:t>_</w:t>
      </w:r>
      <w:proofErr w:type="spellEnd"/>
      <w:r w:rsidRPr="00234E02">
        <w:rPr>
          <w:rFonts w:cs="Times New Roman"/>
          <w:sz w:val="22"/>
        </w:rPr>
        <w:t xml:space="preserve">; </w:t>
      </w:r>
      <w:proofErr w:type="gramEnd"/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с использованием информационно-телекоммуникационной сети «Интернет» (далее - сеть «Интернет») путем направления обращений в федеральную государственную информационную систему «Единый портал государственных и муниципальных услуг (функций)» (далее - Единый портал) по адресу: </w:t>
      </w:r>
      <w:hyperlink r:id="rId6" w:history="1">
        <w:r w:rsidRPr="00234E02">
          <w:rPr>
            <w:rStyle w:val="a6"/>
            <w:rFonts w:eastAsiaTheme="majorEastAsia" w:cs="Times New Roman"/>
            <w:sz w:val="22"/>
            <w:lang w:eastAsia="ru-RU"/>
          </w:rPr>
          <w:t>www.gosuslugi.ru</w:t>
        </w:r>
      </w:hyperlink>
      <w:r w:rsidRPr="00234E02">
        <w:rPr>
          <w:rFonts w:cs="Times New Roman"/>
          <w:sz w:val="22"/>
        </w:rPr>
        <w:t xml:space="preserve"> 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На информационных стендах в здании МФЦ, на официальном сайте администрации, в сети «Интернет», а также на Едином и региональном порталах размещается и поддерживается в актуальном состоянии следующая информация: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текст административного регламента;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блок-схема предоставления администрацией муниципальной услуги согласно приложению 2 к административному регламенту;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график работы администрации, почтовый адрес, номера телефонов, адреса интернет-сайта и электронной почты, по которым заявители могут получать необходимую информацию о порядке предоставления муниципальной услуги  и документы.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lastRenderedPageBreak/>
        <w:t xml:space="preserve">1.3.5. </w:t>
      </w:r>
      <w:proofErr w:type="gramStart"/>
      <w:r w:rsidRPr="00234E02">
        <w:rPr>
          <w:rFonts w:cs="Times New Roman"/>
          <w:sz w:val="22"/>
        </w:rPr>
        <w:t>Доступ к информации о сроках и порядке предоставления муниципальной услуги, размещенной на официальном сайте администрации, на едином и региональном порталах,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</w:t>
      </w:r>
      <w:proofErr w:type="gramEnd"/>
      <w:r w:rsidRPr="00234E02">
        <w:rPr>
          <w:rFonts w:cs="Times New Roman"/>
          <w:sz w:val="22"/>
        </w:rPr>
        <w:t xml:space="preserve"> данных. 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1.3.6. Информация о предоставлении муниципальной услуги предоставляется бесплатно.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</w:p>
    <w:p w:rsidR="00FE7147" w:rsidRPr="00234E02" w:rsidRDefault="00FE7147" w:rsidP="00FE7147">
      <w:pPr>
        <w:pStyle w:val="a4"/>
        <w:jc w:val="center"/>
        <w:rPr>
          <w:rFonts w:cs="Times New Roman"/>
          <w:sz w:val="22"/>
        </w:rPr>
      </w:pPr>
      <w:r w:rsidRPr="00234E02">
        <w:rPr>
          <w:rFonts w:cs="Times New Roman"/>
          <w:sz w:val="22"/>
        </w:rPr>
        <w:t>2. Стандарт предоставления муниципальной услуги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2.1. Наименование муниципальной услуги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Наименование муниципальной услуги - «Присоединение объектов дорожного сервиса к автомобильным дорогам (улицам) общего пользования местного значения».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2.2. Наименование органа, предоставляющего муниципальную услугу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Органом, непосредственно предоставляющим муниципальную услугу, является администрация. 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  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участвующие в предоставлении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 администрацией муниципальных услуг, утверждаемый правовым актом администрации.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2.3. Описание результата предоставления муниципальной услуги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  Результатом предоставления муниципальной услуги является: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- заключение договора о присоединении объекта дорожного сервиса к автомобильной дороге, содержащего технические требования и условия на присоединение объекта дорожного сервиса к автомобильной дороге (далее Договор);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- мотивированный отказ в предоставлении муниципальной услуги. 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2.4. Срок предоставления муниципальной услуги, срок приостановления предоставления муниципальной услуги, в случае если возможность приостановления предусмотрена нормативными правовыми актами Российской Федерации, нормативными правовыми актами Омской области, нормативными правовыми актами </w:t>
      </w:r>
      <w:proofErr w:type="spellStart"/>
      <w:r w:rsidRPr="00234E02">
        <w:rPr>
          <w:rFonts w:cs="Times New Roman"/>
          <w:sz w:val="22"/>
        </w:rPr>
        <w:t>Новоцарицынского</w:t>
      </w:r>
      <w:proofErr w:type="spellEnd"/>
      <w:r w:rsidRPr="00234E02">
        <w:rPr>
          <w:rFonts w:cs="Times New Roman"/>
          <w:sz w:val="22"/>
        </w:rPr>
        <w:t xml:space="preserve"> сельского поселения  сроки выдачи (направления) документов, являющихся результатом предоставления муниципальной услуги.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     Срок предоставления муниципальной услуги не должен превышать 20 рабочих дней со дня подачи заявителем или его доверенным лицом заявления о выдаче разрешения на право организации розничного рынка (далее – заявление) со всеми необходимыми документами, указанными в подпункте 2.6.1 административного регламента.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Форма заявления указана в приложении 3 к административному регламенту.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        </w:t>
      </w:r>
      <w:proofErr w:type="gramStart"/>
      <w:r w:rsidRPr="00234E02">
        <w:rPr>
          <w:rFonts w:cs="Times New Roman"/>
          <w:sz w:val="22"/>
        </w:rPr>
        <w:t>В случае если к заявлению не были приложены все документы, обязанность по представлению которых возложена на заявителя или его доверенное лицо, либо представленные документы были неправильно оформлены, администрация при приеме заявления и документов лично или в течение рабочих 5 дней со дня их получения посредством почтовой связи (заказным письмом) или в форме электронных документов дает заявителю или его доверенному лицу</w:t>
      </w:r>
      <w:proofErr w:type="gramEnd"/>
      <w:r w:rsidRPr="00234E02">
        <w:rPr>
          <w:rFonts w:cs="Times New Roman"/>
          <w:sz w:val="22"/>
        </w:rPr>
        <w:t xml:space="preserve"> разъяснение о том, какие документы он должен представить дополнительно и (или) надлежаще оформить. Если такие документы будут представлены не позднее чем через 20 дней со дня получения заявителем или его доверенным лицом указанного разъяснения, то срок предоставления муниципальной услуги будет исчисляться с учетом положения абзаца второго настоящего пункта.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       Срок выдачи (направления) документов, являющихся результатом предоставления муниципальной услуги, не должен превышать 3 дня со дня принятия решения о предоставлении услуги.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2.5. Перечень нормативных правовых актов Российской Федерации, нормативных правовых актов Омской области</w:t>
      </w:r>
      <w:proofErr w:type="gramStart"/>
      <w:r w:rsidRPr="00234E02">
        <w:rPr>
          <w:rFonts w:cs="Times New Roman"/>
          <w:sz w:val="22"/>
        </w:rPr>
        <w:t xml:space="preserve"> ,</w:t>
      </w:r>
      <w:proofErr w:type="gramEnd"/>
      <w:r w:rsidRPr="00234E02">
        <w:rPr>
          <w:rFonts w:cs="Times New Roman"/>
          <w:sz w:val="22"/>
        </w:rPr>
        <w:t xml:space="preserve"> нормативных правовых актов Звездинского сельского поселения </w:t>
      </w:r>
      <w:proofErr w:type="spellStart"/>
      <w:r w:rsidRPr="00234E02">
        <w:rPr>
          <w:rFonts w:cs="Times New Roman"/>
          <w:sz w:val="22"/>
        </w:rPr>
        <w:t>Москаленского</w:t>
      </w:r>
      <w:proofErr w:type="spellEnd"/>
      <w:r w:rsidRPr="00234E02">
        <w:rPr>
          <w:rFonts w:cs="Times New Roman"/>
          <w:sz w:val="22"/>
        </w:rPr>
        <w:t xml:space="preserve"> муниципального района Омской области регулирующих предоставление муниципальной услуги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Предоставление муниципальной услуги осуществляется в соответствии </w:t>
      </w:r>
      <w:proofErr w:type="gramStart"/>
      <w:r w:rsidRPr="00234E02">
        <w:rPr>
          <w:rFonts w:cs="Times New Roman"/>
          <w:sz w:val="22"/>
        </w:rPr>
        <w:t>с</w:t>
      </w:r>
      <w:proofErr w:type="gramEnd"/>
      <w:r w:rsidRPr="00234E02">
        <w:rPr>
          <w:rFonts w:cs="Times New Roman"/>
          <w:sz w:val="22"/>
        </w:rPr>
        <w:t>: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- Конституцией Российской Федерации;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lastRenderedPageBreak/>
        <w:t>- Федеральным законом от 27.07.2010 № 210-ФЗ "Об организации предоставления государственных и муниципальных услуг";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- Федеральным законом от 06.10.2003 года № 131-ФЗ «Об общих принципах организации местного самоуправления в Российской Федерации»,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- Федеральным законом от 02.05.2006 № 59-ФЗ «О порядке рассмотрения обращений граждан Российской Федерации»;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- Федеральным законом от 27.06.2006 года № 149-ФЗ «Об информации, информационных технологиях и о защите информации»;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- Федеральным законом от 27.06.006 года № 152-ФЗ «О персональных данных»;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- Государственным стандартом Российской Федерации ГОСТ </w:t>
      </w:r>
      <w:proofErr w:type="gramStart"/>
      <w:r w:rsidRPr="00234E02">
        <w:rPr>
          <w:rFonts w:cs="Times New Roman"/>
          <w:sz w:val="22"/>
        </w:rPr>
        <w:t>Р</w:t>
      </w:r>
      <w:proofErr w:type="gramEnd"/>
      <w:r w:rsidRPr="00234E02">
        <w:rPr>
          <w:rFonts w:cs="Times New Roman"/>
          <w:sz w:val="22"/>
        </w:rPr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(</w:t>
      </w:r>
      <w:proofErr w:type="spellStart"/>
      <w:r w:rsidRPr="00234E02">
        <w:rPr>
          <w:rFonts w:cs="Times New Roman"/>
          <w:sz w:val="22"/>
        </w:rPr>
        <w:t>Стандартинформ</w:t>
      </w:r>
      <w:proofErr w:type="spellEnd"/>
      <w:r w:rsidRPr="00234E02">
        <w:rPr>
          <w:rFonts w:cs="Times New Roman"/>
          <w:sz w:val="22"/>
        </w:rPr>
        <w:t>, 2005);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- СП 34.13330.2012 «Свод правил. Автомобильные дороги. Актуализированная редакция </w:t>
      </w:r>
      <w:proofErr w:type="spellStart"/>
      <w:r w:rsidRPr="00234E02">
        <w:rPr>
          <w:rFonts w:cs="Times New Roman"/>
          <w:sz w:val="22"/>
        </w:rPr>
        <w:t>СНиП</w:t>
      </w:r>
      <w:proofErr w:type="spellEnd"/>
      <w:r w:rsidRPr="00234E02">
        <w:rPr>
          <w:rFonts w:cs="Times New Roman"/>
          <w:sz w:val="22"/>
        </w:rPr>
        <w:t xml:space="preserve"> 2.05.02-85*» (Госстрой России, 2012);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- СП 42.13330.2011 «Свод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Pr="00234E02">
        <w:rPr>
          <w:rFonts w:cs="Times New Roman"/>
          <w:sz w:val="22"/>
        </w:rPr>
        <w:t>СНиП</w:t>
      </w:r>
      <w:proofErr w:type="spellEnd"/>
      <w:r w:rsidRPr="00234E02">
        <w:rPr>
          <w:rFonts w:cs="Times New Roman"/>
          <w:sz w:val="22"/>
        </w:rPr>
        <w:t xml:space="preserve"> 2.07.01-89*» (</w:t>
      </w:r>
      <w:proofErr w:type="spellStart"/>
      <w:r w:rsidRPr="00234E02">
        <w:rPr>
          <w:rFonts w:cs="Times New Roman"/>
          <w:sz w:val="22"/>
        </w:rPr>
        <w:t>Минрегион</w:t>
      </w:r>
      <w:proofErr w:type="spellEnd"/>
      <w:r w:rsidRPr="00234E02">
        <w:rPr>
          <w:rFonts w:cs="Times New Roman"/>
          <w:sz w:val="22"/>
        </w:rPr>
        <w:t xml:space="preserve"> России, 2010);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- настоящим регламентом;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а также последующими редакциями указанных нормативных правовых актов.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2.6. Исчерпывающий перечень документов, необходимых в соответствии с нормативными правовыми актами Российской Федерации, нормативными правовыми актами Омской области</w:t>
      </w:r>
      <w:proofErr w:type="gramStart"/>
      <w:r w:rsidRPr="00234E02">
        <w:rPr>
          <w:rFonts w:cs="Times New Roman"/>
          <w:sz w:val="22"/>
        </w:rPr>
        <w:t xml:space="preserve"> ,</w:t>
      </w:r>
      <w:proofErr w:type="gramEnd"/>
      <w:r w:rsidRPr="00234E02">
        <w:rPr>
          <w:rFonts w:cs="Times New Roman"/>
          <w:sz w:val="22"/>
        </w:rPr>
        <w:t xml:space="preserve"> нормативными правовыми актами Звездинского сельского поселения </w:t>
      </w:r>
      <w:proofErr w:type="spellStart"/>
      <w:r w:rsidRPr="00234E02">
        <w:rPr>
          <w:rFonts w:cs="Times New Roman"/>
          <w:sz w:val="22"/>
        </w:rPr>
        <w:t>Москаленского</w:t>
      </w:r>
      <w:proofErr w:type="spellEnd"/>
      <w:r w:rsidRPr="00234E02">
        <w:rPr>
          <w:rFonts w:cs="Times New Roman"/>
          <w:sz w:val="22"/>
        </w:rPr>
        <w:t xml:space="preserve"> муниципального района Омской области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bookmarkStart w:id="0" w:name="Par203"/>
      <w:bookmarkEnd w:id="0"/>
      <w:r w:rsidRPr="00234E02">
        <w:rPr>
          <w:rFonts w:cs="Times New Roman"/>
          <w:sz w:val="22"/>
        </w:rPr>
        <w:t>2.6.1. Для получения муниципальной услуги заявитель или его доверенное лицо предоставляет в администрацию или МФЦ следующие документы: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- заявление о заключении договора на присоединение объекта дорожного сервиса к автомобильной дороге (приложение № 2);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- оригинал документа, удостоверяющего личность заявителя (подлежит возврату заявителю после удостоверения его личности при личном приеме);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- оригинал документа, подтверждающего полномочия представителя действовать от имени заявителя, а также паспорт или иной документ, удостоверяющий личность представителя, в соответствии с законодательством Российской Федерации;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- согласие заявителя на обработку персональных данных.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    Заявление и документы, принятые МФЦ, в течение 1 рабочего дня со дня их приема направляются (передаются) им в администрацию.  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   В случае подачи заявления доверенным лицом он предъявляет паспорт или иной документ, удостоверяющий личность и документ, подтверждающий его полномочия.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2.6.2. Способ получения документов, подаваемых заявителем, в том числе в электронной форме: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   Формы заявления может быть </w:t>
      </w:r>
      <w:proofErr w:type="gramStart"/>
      <w:r w:rsidRPr="00234E02">
        <w:rPr>
          <w:rFonts w:cs="Times New Roman"/>
          <w:sz w:val="22"/>
        </w:rPr>
        <w:t>получена</w:t>
      </w:r>
      <w:proofErr w:type="gramEnd"/>
      <w:r w:rsidRPr="00234E02">
        <w:rPr>
          <w:rFonts w:cs="Times New Roman"/>
          <w:sz w:val="22"/>
        </w:rPr>
        <w:t xml:space="preserve"> заявителем: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непосредственно в администрации;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в сети «Интернет» на сайте администрации, на Едином портале (</w:t>
      </w:r>
      <w:proofErr w:type="spellStart"/>
      <w:r w:rsidRPr="00234E02">
        <w:rPr>
          <w:rFonts w:cs="Times New Roman"/>
          <w:sz w:val="22"/>
        </w:rPr>
        <w:t>www.gosuslugi.ru</w:t>
      </w:r>
      <w:proofErr w:type="spellEnd"/>
      <w:r w:rsidRPr="00234E02">
        <w:rPr>
          <w:rFonts w:cs="Times New Roman"/>
          <w:sz w:val="22"/>
        </w:rPr>
        <w:t>);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2.6.3. Порядок представления заявителем документов, необходимых и обязательных для предоставления муниципальной услуги, в том числе в электронной форме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   По желанию заявителя или его доверенного лица заявление и документы могут быть представлены в администрацию или МФЦ лично, посредством почтовой связи (заказным письмом), а также в электронном виде с использованием Единого портала</w:t>
      </w:r>
      <w:proofErr w:type="gramStart"/>
      <w:r w:rsidRPr="00234E02">
        <w:rPr>
          <w:rFonts w:cs="Times New Roman"/>
          <w:sz w:val="22"/>
        </w:rPr>
        <w:t xml:space="preserve"> ,</w:t>
      </w:r>
      <w:proofErr w:type="gramEnd"/>
      <w:r w:rsidRPr="00234E02">
        <w:rPr>
          <w:rFonts w:cs="Times New Roman"/>
          <w:sz w:val="22"/>
        </w:rPr>
        <w:t xml:space="preserve"> в порядке, установленном постановлением Правительства Российской Федерации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     Заявление и документы, направленные в электронной форме, подписываются простой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lastRenderedPageBreak/>
        <w:t>В случае направления заявления и документов для получения муниципальной услуги посредством почтовой связи (заказным письмом) документы должны быть удостоверены в установленном порядке.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    Заявление о предоставлении муниципальной услуги, направленное в электронной форме, распечатывается на бумажный носитель и регистрируется специалистом администрации, ответственным за предоставление муниципальной услуги, в журнале регистрации выдачи, переоформлении, продлении срока действия (отказе в выдаче, переоформлении, продлении срока действия) разрешения на право организации розничного рынка (далее – журнал регистрации).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     </w:t>
      </w:r>
      <w:proofErr w:type="gramStart"/>
      <w:r w:rsidRPr="00234E02">
        <w:rPr>
          <w:rFonts w:cs="Times New Roman"/>
          <w:sz w:val="22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</w:t>
      </w:r>
      <w:proofErr w:type="gramEnd"/>
      <w:r w:rsidRPr="00234E02">
        <w:rPr>
          <w:rFonts w:cs="Times New Roman"/>
          <w:sz w:val="22"/>
        </w:rPr>
        <w:t xml:space="preserve"> администрацию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bookmarkStart w:id="1" w:name="Par215"/>
      <w:bookmarkEnd w:id="1"/>
      <w:r w:rsidRPr="00234E02">
        <w:rPr>
          <w:rFonts w:cs="Times New Roman"/>
          <w:sz w:val="22"/>
        </w:rPr>
        <w:t>2.7. Документы, подлежащие представлению в рамках межведомственного информационного взаимодействия: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- план предполагаемого пересечения или примыкания в отношении автомобильной дороги общего пользования местного значения, составленный не ранее двух лет до даты обращения, выполненный на основе топографической съемки, в масштабе 1:500. На плане указываются границы земельного участка, к которому предполагается устройство примыкания для последующего подъезда;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- документы, подтверждающие права на земельный участок (выписка из единого государственного реестра прав на недвижимое имущество и сделок с ним, постановление администрации Звездинского сельского поселения о предоставлении земельного участка на праве бессрочного пользования или на праве пожизненного наследуемого владения, договор аренды земельного участка), на котором планируется размещение объекта дорожного сервиса.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   Указанные документы заявитель вправе представить по собственной инициативе в администрацию либо в МФЦ самостоятельно.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     Запрещается требовать от заявителя: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 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Омской области</w:t>
      </w:r>
      <w:proofErr w:type="gramStart"/>
      <w:r w:rsidRPr="00234E02">
        <w:rPr>
          <w:rFonts w:cs="Times New Roman"/>
          <w:sz w:val="22"/>
        </w:rPr>
        <w:t xml:space="preserve"> ,</w:t>
      </w:r>
      <w:proofErr w:type="gramEnd"/>
      <w:r w:rsidRPr="00234E02">
        <w:rPr>
          <w:rFonts w:cs="Times New Roman"/>
          <w:sz w:val="22"/>
        </w:rPr>
        <w:t xml:space="preserve"> Звездинского сельского поселения </w:t>
      </w:r>
      <w:proofErr w:type="spellStart"/>
      <w:r w:rsidRPr="00234E02">
        <w:rPr>
          <w:rFonts w:cs="Times New Roman"/>
          <w:sz w:val="22"/>
        </w:rPr>
        <w:t>Москаленского</w:t>
      </w:r>
      <w:proofErr w:type="spellEnd"/>
      <w:r w:rsidRPr="00234E02">
        <w:rPr>
          <w:rFonts w:cs="Times New Roman"/>
          <w:sz w:val="22"/>
        </w:rPr>
        <w:t xml:space="preserve"> муниципального района Омской области, регулирующими отношения, возникающие в связи с предоставлением муниципальной услуги;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   представления документов и информации, которые находятся в распоряжении иных органов, предоставляющих государственные и муниципальные услуги, иных организаций, участвующих в предоставлении муниципальной услуги, в соответствии с нормативными правовыми актами Российской Федерации, Омской области</w:t>
      </w:r>
      <w:proofErr w:type="gramStart"/>
      <w:r w:rsidRPr="00234E02">
        <w:rPr>
          <w:rFonts w:cs="Times New Roman"/>
          <w:sz w:val="22"/>
        </w:rPr>
        <w:t xml:space="preserve"> ,</w:t>
      </w:r>
      <w:proofErr w:type="gramEnd"/>
      <w:r w:rsidRPr="00234E02">
        <w:rPr>
          <w:rFonts w:cs="Times New Roman"/>
          <w:sz w:val="22"/>
        </w:rPr>
        <w:t xml:space="preserve"> Звездинского сельского поселения </w:t>
      </w:r>
      <w:proofErr w:type="spellStart"/>
      <w:r w:rsidRPr="00234E02">
        <w:rPr>
          <w:rFonts w:cs="Times New Roman"/>
          <w:sz w:val="22"/>
        </w:rPr>
        <w:t>Москаленского</w:t>
      </w:r>
      <w:proofErr w:type="spellEnd"/>
      <w:r w:rsidRPr="00234E02">
        <w:rPr>
          <w:rFonts w:cs="Times New Roman"/>
          <w:sz w:val="22"/>
        </w:rPr>
        <w:t xml:space="preserve"> муниципального района Омской области, за исключением документов, указанных в части 6 статьи 7 Федерального закона «Об организации предоставления государственных и муниципальных услуг». 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bookmarkStart w:id="2" w:name="Par221"/>
      <w:bookmarkEnd w:id="2"/>
      <w:r w:rsidRPr="00234E02">
        <w:rPr>
          <w:rFonts w:cs="Times New Roman"/>
          <w:sz w:val="22"/>
        </w:rPr>
        <w:t xml:space="preserve">  2.8. Исчерпывающий перечень оснований для отказа в приеме документов, необходимых для предоставления муниципальной услуги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Основанием для отказа в приеме документов, необходимых для предоставления муниципальной услуги, является неправильное их оформление.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  2.9. Исчерпывающий перечень оснований для отказа, приостановления или прекращения предоставления муниципальной услуги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2.9.1. Основания для отказа в предоставлении муниципальной услуги: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Непредставление документов определенных пунктом 2.6.1 настоящего административного регламента документов;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lastRenderedPageBreak/>
        <w:t>- представления документов в ненадлежащий орган.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2.9.2. Основания для приостановления предоставления муниципальной услуги отсутствуют.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2.10. Перечень услуг, необходимых и обязательных для предоставления муниципальной услуги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Услуги, необходимые и обязательные для предоставления муниципальной услуги, отсутствуют.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Государственная пошлина или иная плата за предоставление муниципальной услуги не взимается.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Отсутствует.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   Запрос о предоставлении муниципальной услуги регистрируется должностным лицом администрации, ответственным за предоставление муниципальной услуги, посредством внесения соответствующей записи в журнал регистрации в день его поступления.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     Запрос о предоставлении муниципальной услуги, направленный в электронной форме, распечатывается на бумажный носитель и регистрируется должностным лицом администрации, ответственным за предоставление муниципальной услуги, в журнале регистрации в день его поступления.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234E02">
        <w:rPr>
          <w:rFonts w:cs="Times New Roman"/>
          <w:sz w:val="22"/>
        </w:rPr>
        <w:t>мультимедийной</w:t>
      </w:r>
      <w:proofErr w:type="spellEnd"/>
      <w:r w:rsidRPr="00234E02">
        <w:rPr>
          <w:rFonts w:cs="Times New Roman"/>
          <w:sz w:val="22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Здание, в котором осуществляется прием заявителей, располагается с учетом пешеходной доступности для заявителей от остановок общественного транспорта.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Прием заявителей осуществляется в специально выделенных для этих целей помещениях, включающих места для ожидания, информирования и приема граждан.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Помещения для приема заявителей оборудованы табличками с указанием номера кабинета, фамилии, имени, отчества и должности должностного лица, осуществляющего предоставление муниципальной услуги.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Помещения для приема заявителей соответствуют комфортным условиям для заявителей и оптимальным условиям работы специалистов с заявителями.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    Помещения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работы, </w:t>
      </w:r>
      <w:proofErr w:type="spellStart"/>
      <w:r w:rsidRPr="00234E02">
        <w:rPr>
          <w:rFonts w:cs="Times New Roman"/>
          <w:sz w:val="22"/>
        </w:rPr>
        <w:t>СанПиН</w:t>
      </w:r>
      <w:proofErr w:type="spellEnd"/>
      <w:r w:rsidRPr="00234E02">
        <w:rPr>
          <w:rFonts w:cs="Times New Roman"/>
          <w:sz w:val="22"/>
        </w:rPr>
        <w:t xml:space="preserve"> 2.2.2/2.4.1340-03"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    Вход и выход из помещений оборудуются соответствующими указателями.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Оформление визуальной, текстовой и </w:t>
      </w:r>
      <w:proofErr w:type="spellStart"/>
      <w:r w:rsidRPr="00234E02">
        <w:rPr>
          <w:rFonts w:cs="Times New Roman"/>
          <w:sz w:val="22"/>
        </w:rPr>
        <w:t>мультимедийной</w:t>
      </w:r>
      <w:proofErr w:type="spellEnd"/>
      <w:r w:rsidRPr="00234E02">
        <w:rPr>
          <w:rFonts w:cs="Times New Roman"/>
          <w:sz w:val="22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 xml:space="preserve">    </w:t>
      </w:r>
      <w:proofErr w:type="gramStart"/>
      <w:r w:rsidRPr="00234E02">
        <w:rPr>
          <w:rFonts w:cs="Times New Roman"/>
          <w:sz w:val="22"/>
        </w:rPr>
        <w:t>Вход в помещение, предназначенное для предоставления муниципальной услуги, помещения, в которых предоставляются муниципальные услуги, должны соответствовать установленным законодательством Российской Федерации и законодательством Омской области 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муниципальной услуги.</w:t>
      </w:r>
      <w:proofErr w:type="gramEnd"/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proofErr w:type="gramStart"/>
      <w:r w:rsidRPr="00234E02">
        <w:rPr>
          <w:rFonts w:cs="Times New Roman"/>
          <w:sz w:val="22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законодательные акты Российской Федерации по </w:t>
      </w:r>
      <w:r w:rsidRPr="00234E02">
        <w:rPr>
          <w:rFonts w:cs="Times New Roman"/>
          <w:sz w:val="22"/>
        </w:rPr>
        <w:lastRenderedPageBreak/>
        <w:t>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234E02">
        <w:rPr>
          <w:rFonts w:cs="Times New Roman"/>
          <w:sz w:val="22"/>
        </w:rPr>
        <w:t xml:space="preserve"> с ним иными нормативными правовыми актами.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многофункциональных центрах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К показателям доступности и качества муниципальных услуг относятся: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1) своевременность</w:t>
      </w:r>
      <w:proofErr w:type="gramStart"/>
      <w:r w:rsidRPr="00234E02">
        <w:rPr>
          <w:rFonts w:cs="Times New Roman"/>
          <w:sz w:val="22"/>
        </w:rPr>
        <w:t xml:space="preserve"> :</w:t>
      </w:r>
      <w:proofErr w:type="gramEnd"/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2) доступность</w:t>
      </w:r>
      <w:proofErr w:type="gramStart"/>
      <w:r w:rsidRPr="00234E02">
        <w:rPr>
          <w:rFonts w:cs="Times New Roman"/>
          <w:sz w:val="22"/>
        </w:rPr>
        <w:t xml:space="preserve"> :</w:t>
      </w:r>
      <w:proofErr w:type="gramEnd"/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3) качество</w:t>
      </w:r>
      <w:proofErr w:type="gramStart"/>
      <w:r w:rsidRPr="00234E02">
        <w:rPr>
          <w:rFonts w:cs="Times New Roman"/>
          <w:sz w:val="22"/>
        </w:rPr>
        <w:t xml:space="preserve"> :</w:t>
      </w:r>
      <w:proofErr w:type="gramEnd"/>
      <w:r w:rsidRPr="00234E02">
        <w:rPr>
          <w:rFonts w:cs="Times New Roman"/>
          <w:sz w:val="22"/>
        </w:rPr>
        <w:t xml:space="preserve"> </w:t>
      </w:r>
    </w:p>
    <w:p w:rsidR="00FE7147" w:rsidRPr="00234E02" w:rsidRDefault="00FE7147" w:rsidP="00FE7147">
      <w:pPr>
        <w:pStyle w:val="a4"/>
        <w:rPr>
          <w:rFonts w:cs="Times New Roman"/>
          <w:sz w:val="22"/>
        </w:rPr>
      </w:pPr>
      <w:r w:rsidRPr="00234E02">
        <w:rPr>
          <w:rFonts w:cs="Times New Roman"/>
          <w:sz w:val="22"/>
        </w:rPr>
        <w:t>В процессе предоставления муниципальной услуги заявитель, его законный представитель или доверенное лицо вправе обращаться в администрацию за получением информации о ходе предоставления муниципальной услуги, лично, по почте или с использованием информационно-коммуникационных технологий.</w:t>
      </w:r>
    </w:p>
    <w:p w:rsidR="00FE7147" w:rsidRPr="00234E02" w:rsidRDefault="00FE7147" w:rsidP="00FE7147">
      <w:pPr>
        <w:pStyle w:val="a4"/>
        <w:rPr>
          <w:rFonts w:cs="Times New Roman"/>
          <w:sz w:val="22"/>
          <w:lang w:eastAsia="ru-RU"/>
        </w:rPr>
      </w:pPr>
    </w:p>
    <w:p w:rsidR="00FE7147" w:rsidRPr="00234E02" w:rsidRDefault="00FE7147" w:rsidP="00FE7147">
      <w:pPr>
        <w:widowControl w:val="0"/>
        <w:suppressAutoHyphens w:val="0"/>
        <w:autoSpaceDE w:val="0"/>
        <w:jc w:val="center"/>
        <w:rPr>
          <w:caps/>
          <w:sz w:val="22"/>
          <w:szCs w:val="22"/>
        </w:rPr>
      </w:pPr>
      <w:r w:rsidRPr="00234E02">
        <w:rPr>
          <w:caps/>
          <w:sz w:val="22"/>
          <w:szCs w:val="22"/>
          <w:lang w:eastAsia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</w:p>
    <w:p w:rsidR="00FE7147" w:rsidRPr="00234E02" w:rsidRDefault="00FE7147" w:rsidP="00FE7147">
      <w:pPr>
        <w:widowControl w:val="0"/>
        <w:suppressAutoHyphens w:val="0"/>
        <w:autoSpaceDE w:val="0"/>
        <w:rPr>
          <w:sz w:val="22"/>
          <w:szCs w:val="22"/>
          <w:lang w:eastAsia="ru-RU"/>
        </w:rPr>
      </w:pP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информирование и консультирование заявителя по вопросу предоставления муниципальной услуги;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прием и регистрация заявления и документов;</w:t>
      </w:r>
    </w:p>
    <w:p w:rsidR="00FE7147" w:rsidRPr="00234E02" w:rsidRDefault="00FE7147" w:rsidP="00FE7147">
      <w:pPr>
        <w:pStyle w:val="aff8"/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34E02">
        <w:rPr>
          <w:rFonts w:ascii="Times New Roman" w:hAnsi="Times New Roman" w:cs="Times New Roman"/>
          <w:sz w:val="22"/>
          <w:szCs w:val="22"/>
        </w:rPr>
        <w:t>рассмотрение заявления и прилагаемых к нему документов, проведение экспертизы документов; установление отсутствия оснований для отказа в предоставлении муниципальной услуги;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</w:rPr>
        <w:t>подготовка и подписание результата предоставления муниципальной услуги, выдача (направление) заявителю результата предоставления муниципальной услуги.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3.2. Описание административных процедур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3.2.1. Информирование и консультирование заявителя по вопросу предоставления муниципальной услуги.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Основанием для начала административной процедуры является обращение заявителя лично или посредством телефонной связи в администрацию или МФЦ.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Содержание административной процедуры включает в себя следующие административные действия: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предоставление информации о нормативных правовых актах, регулирующих порядок предоставления муниципальной услуги, продолжительность выполнение не более 3 минут;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разъяснение порядка, условий и срока предоставления муниципальной услуги, продолжительность выполнения не более 5 минут;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выдача формы заявления и списка документов, необходимых для предоставления муниципальной услуги, продолжительность выполнения не более 1 минуты;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разъяснение порядка заполнения заявления, порядка сбора необходимых документов и требований, предъявляемых к ним, продолжительность выполнения не более 5 минут.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Административная процедура выполняется должностным лицом администрации или МФЦ, ответственным за консультирование заявителя.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Административная процедура осуществляется в день обращения заявителя. 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Общий максимальный срок выполнения административной процедуры не более 15 минут.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Критерием принятия решения по информированию и консультированию заявителя по вопросу предоставления муниципальной услуги является цель его обращения в администрацию или МФЦ.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Результатом административной процедуры является предоставление заявителю информации </w:t>
      </w:r>
      <w:r w:rsidRPr="00234E02">
        <w:rPr>
          <w:sz w:val="22"/>
          <w:szCs w:val="22"/>
          <w:lang w:eastAsia="ru-RU"/>
        </w:rPr>
        <w:lastRenderedPageBreak/>
        <w:t>о порядке и условиях предоставления муниципальной услуги и (или) выдача заявителю перечня документов, необходимых для предоставления муниципальной услуги.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Способом фиксации результата административной процедуры является регистрация должностным лицом администрации, ответственным за консультирование заявителя, факта обращения заявителя в журнале устного приема граждан.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3.2.2. Прием и регистрация заявления и документов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Основанием для начала административной процедуры прием и регистрация заявления и документов является поступление в администрацию или МФЦ заявления и документов в порядке, определенном пунктами 2.6. и 2.7. административного регламента.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действия: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1) установление личности заявителя или личности и полномочий его доверенного лица, продолжительность выполнения 1 минута;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2) изучение содержания заявления и документов, оформление копий документов (</w:t>
      </w:r>
      <w:proofErr w:type="gramStart"/>
      <w:r w:rsidRPr="00234E02">
        <w:rPr>
          <w:sz w:val="22"/>
          <w:szCs w:val="22"/>
          <w:lang w:eastAsia="ru-RU"/>
        </w:rPr>
        <w:t>заверение копий</w:t>
      </w:r>
      <w:proofErr w:type="gramEnd"/>
      <w:r w:rsidRPr="00234E02">
        <w:rPr>
          <w:sz w:val="22"/>
          <w:szCs w:val="22"/>
          <w:lang w:eastAsia="ru-RU"/>
        </w:rPr>
        <w:t xml:space="preserve"> или снятие и заверение копий), продолжительность выполнения не более 14 минут;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proofErr w:type="gramStart"/>
      <w:r w:rsidRPr="00234E02">
        <w:rPr>
          <w:sz w:val="22"/>
          <w:szCs w:val="22"/>
          <w:lang w:eastAsia="ru-RU"/>
        </w:rPr>
        <w:t>3) регистрация заявления в журнале регистрации и подготовка расписки о приеме заявления и документов, в случае если документы представлены в полном объеме и правильно оформлены, либо возврат заявителю или его доверенному лицу заявления и документов в случае выявлении при изучении их содержания оснований для отказа в приеме документов, предусмотренных пунктом 2.8 административного регламента, с разъяснением причин отказа и порядка их</w:t>
      </w:r>
      <w:proofErr w:type="gramEnd"/>
      <w:r w:rsidRPr="00234E02">
        <w:rPr>
          <w:sz w:val="22"/>
          <w:szCs w:val="22"/>
          <w:lang w:eastAsia="ru-RU"/>
        </w:rPr>
        <w:t xml:space="preserve"> устранения, максимальная продолжительность выполнения не более 5 минут.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действия: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1) изучение содержания заявления и документов, продолжительность выполнения не более 13 минут;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proofErr w:type="gramStart"/>
      <w:r w:rsidRPr="00234E02">
        <w:rPr>
          <w:sz w:val="22"/>
          <w:szCs w:val="22"/>
          <w:lang w:eastAsia="ru-RU"/>
        </w:rPr>
        <w:t>2) регистрация заявления журнале регистрации, в случае если документы представлены в полном объеме и правильно оформлены, или подготовка уведомления заявителю или его доверенному лицу с разъяснением причин отказа в приеме документов  в случае выявления при изучении их содержания оснований для отказа в приеме документов, предусмотренных пунктом 2.8 административного регламента, продолжительность выполнения не более 7 минут.</w:t>
      </w:r>
      <w:proofErr w:type="gramEnd"/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proofErr w:type="gramStart"/>
      <w:r w:rsidRPr="00234E02">
        <w:rPr>
          <w:sz w:val="22"/>
          <w:szCs w:val="22"/>
          <w:lang w:eastAsia="ru-RU"/>
        </w:rPr>
        <w:t xml:space="preserve">3) направление заявителю или его доверенному лицу уведомления о принятии к рассмотрению заявления и документов либо об отказе в их принятии (с указанием причин отказа) по указанному в заявлении адресу электронной почты, продолжительность исполнения не позднее 1 рабочего дня, следующего за днем приема (поступления) заявления и документов, оформленных в форме электронных документов. </w:t>
      </w:r>
      <w:proofErr w:type="gramEnd"/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Административная процедура выполняется должностным лицом администрации или МФЦ, ответственным за предоставление муниципальной услуги.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Общий максимальный срок выполнения административных действий – 20 минут.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При приеме заявления административная процедура выполняется в день обращения. 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При получении заявления и документов по почте и выявлении оснований, указанных в пункте 2.8 административного регламента, администрация или МФЦ возвращает представленные заявление и документы заявителю или его доверенному лицу в течение 5 рабочих дней со дня их поступления по почте, при этом разъясняет, какие документы необходимо представить и (или) </w:t>
      </w:r>
      <w:proofErr w:type="spellStart"/>
      <w:r w:rsidRPr="00234E02">
        <w:rPr>
          <w:sz w:val="22"/>
          <w:szCs w:val="22"/>
          <w:lang w:eastAsia="ru-RU"/>
        </w:rPr>
        <w:t>дооформить</w:t>
      </w:r>
      <w:proofErr w:type="spellEnd"/>
      <w:r w:rsidRPr="00234E02">
        <w:rPr>
          <w:sz w:val="22"/>
          <w:szCs w:val="22"/>
          <w:lang w:eastAsia="ru-RU"/>
        </w:rPr>
        <w:t xml:space="preserve">. 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Критериями принятия решения о приеме (отказе в приеме) документов являются основания, указанные в пункте 2.8 административного регламента.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Результатом выполнения административной процедуры является прием заявления и документов или возврат их заявителю.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Способами фиксации результата выполнения административной процедуры являются: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1) при приеме заявления и документов: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внесение записи в журнал регистрации, оформление и выдача заявителю или его доверенному лицу расписки о приеме заявления и документов, в случае если заявление и документы представлены лично заявителем или его доверенным лицом;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внесение записи в журнал регистрации, оформление и направление расписки по адресу, указанному в заявлении, либо по адресу электронной почты, в случае если документы были направлены в адрес администрации или МФЦ по почте либо в электронной форме;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lastRenderedPageBreak/>
        <w:t>2) при отказе в приеме заявления и документов: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внесение записи о причинах возврата заявления и документов в журнал устного приема граждан, в случае если заявление и документы представлены лично заявителем или его доверенным лицом; 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направление заявителю или его доверенному лицу уведомления с разъяснением причин возврата заявления и документов и порядка их устранения, в случае если заявление и документы  получены администрацией или МФЦ по почте либо в электронной форме.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3.2.3. </w:t>
      </w:r>
      <w:r w:rsidRPr="00234E02">
        <w:rPr>
          <w:sz w:val="22"/>
          <w:szCs w:val="22"/>
        </w:rPr>
        <w:t>рассмотрение заявления и прилагаемых к нему документов, проведение экспертизы документов; установление отсутствия оснований для отказа в предоставлении муниципальной услуги;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</w:rPr>
        <w:t>Основанием для начала административной процедуры является поступление заявления о заключении договора на присоединение объекта дорожного сервиса к автомобильной дороге и прилагаемых к нему документов специалисту ответственному за подготовку Договора или отказа от заключения Договора (далее ответственный исполнитель).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Специалист в течение одного рабочего дня </w:t>
      </w:r>
      <w:proofErr w:type="gramStart"/>
      <w:r w:rsidRPr="00234E02">
        <w:rPr>
          <w:sz w:val="22"/>
          <w:szCs w:val="22"/>
        </w:rPr>
        <w:t>с даты поступления</w:t>
      </w:r>
      <w:proofErr w:type="gramEnd"/>
      <w:r w:rsidRPr="00234E02">
        <w:rPr>
          <w:sz w:val="22"/>
          <w:szCs w:val="22"/>
        </w:rPr>
        <w:t xml:space="preserve"> на исполнение документов проверяет представленные заявителем документы на предмет их полноты, правильности их заполнения и соответствия требованиям настоящего Административного регламента.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</w:rPr>
        <w:t>В случае если документы представлены в полном объеме, заявление и прилагаемые к нему документы соответствуют требованиям настоящего Административного регламента, автомобильная дорога, указанная в документах заявителя, относится к автомобильным дорогам общего пользования местного значения, специалист в течение 5 рабочих дней: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</w:rPr>
        <w:t>1) в рамках системы межведомственного взаимодействия готовит и отправляет служебные запросы на имя руководителей организаций, откуда необходимо получить информацию;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</w:rPr>
        <w:t>2) с выездом на место проводит обследование земельного участка, на котором предполагается размещение объекта дорожного сервиса;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</w:rPr>
        <w:t>3) проверяет соответствие предполагаемого места размещения объекта требованиям нормативных правовых документов с учетом технических параметров, наличия и состояния конструктивных элементов автомобильной дороги, элементов обустройства, средств организации дорожного движения в районе места размещения объекта дорожного сервиса.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В случае наличия предусмотренных пунктом 2.8 настоящего Административного регламента оснований для отказа в предоставлении муниципальной услуги ответственный исполнитель в течение 2 рабочих дней подготавливает проект письма в двух экземплярах, содержащего мотивированный отказ от заключения Договора. 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После сбора и анализа информации, полученной при выездной работе, ответственный исполнитель в течение 2 рабочих дней оформляет Договор. 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</w:rPr>
        <w:t>Проект Договора ответственный исполнитель представляет непосредственно заявителю или его уполномоченному представителю или в течение двух рабочих дней направляет по указанному заявителем почтовому адресу с уведомлением о вручении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В течение 5 рабочих дней </w:t>
      </w:r>
      <w:proofErr w:type="gramStart"/>
      <w:r w:rsidRPr="00234E02">
        <w:rPr>
          <w:sz w:val="22"/>
          <w:szCs w:val="22"/>
        </w:rPr>
        <w:t>с даты получения</w:t>
      </w:r>
      <w:proofErr w:type="gramEnd"/>
      <w:r w:rsidRPr="00234E02">
        <w:rPr>
          <w:sz w:val="22"/>
          <w:szCs w:val="22"/>
        </w:rPr>
        <w:t xml:space="preserve"> двух экземпляров Договора заявитель или его уполномоченный представитель (при наличии документов, подтверждающих полномочия на подписание Договора) подписывает их и направляет в Комитет или извещает об отказе от подписания этого Договора. Если в установленный срок заявитель не представляет в Комитет подписанный Договор или извещение об отказе от подписания Договора, то считается, что заявитель отказался от заключения Договора.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После поступления двух подписанных заявителем экземпляров Договора ответственный исполнитель в течение одного рабочего дня подписывает Договор у главы администрации 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Договор признается заключенным с момента его подписания обеими сторонами. 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</w:rPr>
        <w:t>Ответственный исполнитель в течение 1 рабочего дня направляет заявителю один экземпляр зарегистрированного Договора или письмо, содержащее мотивированный отказ от заключения Договора. Общий срок административной процедуры составляет 17 рабочих дней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</w:rPr>
        <w:t>Результатом административной процедуры является выдача (направление) заявителю Договора или письма, содержащего мотивированный отказ от заключения Договора.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  <w:lang w:eastAsia="ru-RU"/>
        </w:rPr>
      </w:pPr>
    </w:p>
    <w:p w:rsidR="00FE7147" w:rsidRPr="00234E02" w:rsidRDefault="00FE7147" w:rsidP="00FE7147">
      <w:pPr>
        <w:widowControl w:val="0"/>
        <w:suppressAutoHyphens w:val="0"/>
        <w:autoSpaceDE w:val="0"/>
        <w:jc w:val="center"/>
        <w:rPr>
          <w:caps/>
          <w:sz w:val="22"/>
          <w:szCs w:val="22"/>
        </w:rPr>
      </w:pPr>
      <w:r w:rsidRPr="00234E02">
        <w:rPr>
          <w:caps/>
          <w:sz w:val="22"/>
          <w:szCs w:val="22"/>
          <w:lang w:eastAsia="ru-RU"/>
        </w:rPr>
        <w:t xml:space="preserve">4. Формы </w:t>
      </w:r>
      <w:proofErr w:type="gramStart"/>
      <w:r w:rsidRPr="00234E02">
        <w:rPr>
          <w:caps/>
          <w:sz w:val="22"/>
          <w:szCs w:val="22"/>
          <w:lang w:eastAsia="ru-RU"/>
        </w:rPr>
        <w:t>контроля за</w:t>
      </w:r>
      <w:proofErr w:type="gramEnd"/>
      <w:r w:rsidRPr="00234E02">
        <w:rPr>
          <w:caps/>
          <w:sz w:val="22"/>
          <w:szCs w:val="22"/>
          <w:lang w:eastAsia="ru-RU"/>
        </w:rPr>
        <w:t xml:space="preserve"> исполнением административного регламента</w:t>
      </w:r>
    </w:p>
    <w:p w:rsidR="00FE7147" w:rsidRPr="00234E02" w:rsidRDefault="00FE7147" w:rsidP="00FE7147">
      <w:pPr>
        <w:widowControl w:val="0"/>
        <w:suppressAutoHyphens w:val="0"/>
        <w:autoSpaceDE w:val="0"/>
        <w:rPr>
          <w:sz w:val="22"/>
          <w:szCs w:val="22"/>
          <w:lang w:eastAsia="ru-RU"/>
        </w:rPr>
      </w:pP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4.1. Текущий контроль </w:t>
      </w:r>
      <w:proofErr w:type="gramStart"/>
      <w:r w:rsidRPr="00234E02">
        <w:rPr>
          <w:sz w:val="22"/>
          <w:szCs w:val="22"/>
          <w:lang w:eastAsia="ru-RU"/>
        </w:rPr>
        <w:t>за</w:t>
      </w:r>
      <w:proofErr w:type="gramEnd"/>
      <w:r w:rsidRPr="00234E02">
        <w:rPr>
          <w:sz w:val="22"/>
          <w:szCs w:val="22"/>
          <w:lang w:eastAsia="ru-RU"/>
        </w:rPr>
        <w:t>: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полнотой, доступностью и качеством предоставления муниципальной услуги </w:t>
      </w:r>
      <w:r w:rsidRPr="00234E02">
        <w:rPr>
          <w:sz w:val="22"/>
          <w:szCs w:val="22"/>
          <w:lang w:eastAsia="ru-RU"/>
        </w:rPr>
        <w:lastRenderedPageBreak/>
        <w:t>осуществляется главой администрации (далее – главой), либо лицом, его замещающим, путем проведения выборочных проверок соблюдения и исполнения должностными лицами администрации, ответственными за предоставление муниципальной услуги положений административного регламента и опроса мнения заявителей;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главой постоянно путем проведения проверок соблюдения и исполнения должностными лицами администрации, предоставляющими муниципальную услугу, положений административного регламента, иных нормативных правовых актов Российской Федерации, нормативных правовых актов Омской области</w:t>
      </w:r>
      <w:proofErr w:type="gramStart"/>
      <w:r w:rsidRPr="00234E02">
        <w:rPr>
          <w:sz w:val="22"/>
          <w:szCs w:val="22"/>
          <w:lang w:eastAsia="ru-RU"/>
        </w:rPr>
        <w:t xml:space="preserve"> ,</w:t>
      </w:r>
      <w:proofErr w:type="gramEnd"/>
      <w:r w:rsidRPr="00234E02">
        <w:rPr>
          <w:sz w:val="22"/>
          <w:szCs w:val="22"/>
          <w:lang w:eastAsia="ru-RU"/>
        </w:rPr>
        <w:t xml:space="preserve"> нормативных правовых актов Звездинского</w:t>
      </w:r>
      <w:r w:rsidRPr="00234E02">
        <w:rPr>
          <w:sz w:val="22"/>
          <w:szCs w:val="22"/>
        </w:rPr>
        <w:t xml:space="preserve"> сельского поселения </w:t>
      </w:r>
      <w:proofErr w:type="spellStart"/>
      <w:r w:rsidRPr="00234E02">
        <w:rPr>
          <w:sz w:val="22"/>
          <w:szCs w:val="22"/>
        </w:rPr>
        <w:t>Москаленского</w:t>
      </w:r>
      <w:proofErr w:type="spellEnd"/>
      <w:r w:rsidRPr="00234E02">
        <w:rPr>
          <w:sz w:val="22"/>
          <w:szCs w:val="22"/>
        </w:rPr>
        <w:t xml:space="preserve"> муниципального района Омской области</w:t>
      </w:r>
      <w:r w:rsidRPr="00234E02">
        <w:rPr>
          <w:sz w:val="22"/>
          <w:szCs w:val="22"/>
          <w:lang w:eastAsia="ru-RU"/>
        </w:rPr>
        <w:t xml:space="preserve">. 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Омской области</w:t>
      </w:r>
      <w:proofErr w:type="gramStart"/>
      <w:r w:rsidRPr="00234E02">
        <w:rPr>
          <w:sz w:val="22"/>
          <w:szCs w:val="22"/>
          <w:lang w:eastAsia="ru-RU"/>
        </w:rPr>
        <w:t xml:space="preserve"> .</w:t>
      </w:r>
      <w:proofErr w:type="gramEnd"/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Текущий </w:t>
      </w:r>
      <w:proofErr w:type="gramStart"/>
      <w:r w:rsidRPr="00234E02">
        <w:rPr>
          <w:sz w:val="22"/>
          <w:szCs w:val="22"/>
          <w:lang w:eastAsia="ru-RU"/>
        </w:rPr>
        <w:t>контроль за</w:t>
      </w:r>
      <w:proofErr w:type="gramEnd"/>
      <w:r w:rsidRPr="00234E02">
        <w:rPr>
          <w:sz w:val="22"/>
          <w:szCs w:val="22"/>
          <w:lang w:eastAsia="ru-RU"/>
        </w:rPr>
        <w:t xml:space="preserve"> соблюдением сотрудниками МФЦ последовательности действий, установленных административным регламентом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ежедневно. 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4.2. </w:t>
      </w:r>
      <w:proofErr w:type="gramStart"/>
      <w:r w:rsidRPr="00234E02">
        <w:rPr>
          <w:sz w:val="22"/>
          <w:szCs w:val="22"/>
          <w:lang w:eastAsia="ru-RU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администрации.</w:t>
      </w:r>
      <w:proofErr w:type="gramEnd"/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Периодичность осуществления последующего контроля составляет один раз в три года.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4.3. Для проведения проверки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4.4. Плановые проверки осуществляются на основании годового плана работы администрации.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Внеплановые проверки осуществляются на основании распоряжений администрации.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4.5. </w:t>
      </w:r>
      <w:proofErr w:type="gramStart"/>
      <w:r w:rsidRPr="00234E02">
        <w:rPr>
          <w:sz w:val="22"/>
          <w:szCs w:val="22"/>
          <w:lang w:eastAsia="ru-RU"/>
        </w:rPr>
        <w:t>В любое время с момента регистрации заявления и документов в администрации заявитель имеет право знакомиться с документами и материалами, касающимися их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4.6. </w:t>
      </w:r>
      <w:proofErr w:type="gramStart"/>
      <w:r w:rsidRPr="00234E02">
        <w:rPr>
          <w:sz w:val="22"/>
          <w:szCs w:val="22"/>
          <w:lang w:eastAsia="ru-RU"/>
        </w:rPr>
        <w:t>Должностные лица администрации,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административного регламента и правовых актов Российской Федерации, Омской области, Звездинского</w:t>
      </w:r>
      <w:r w:rsidRPr="00234E02">
        <w:rPr>
          <w:sz w:val="22"/>
          <w:szCs w:val="22"/>
        </w:rPr>
        <w:t xml:space="preserve"> сельского поселения </w:t>
      </w:r>
      <w:proofErr w:type="spellStart"/>
      <w:r w:rsidRPr="00234E02">
        <w:rPr>
          <w:sz w:val="22"/>
          <w:szCs w:val="22"/>
        </w:rPr>
        <w:t>Москаленского</w:t>
      </w:r>
      <w:proofErr w:type="spellEnd"/>
      <w:r w:rsidRPr="00234E02">
        <w:rPr>
          <w:sz w:val="22"/>
          <w:szCs w:val="22"/>
        </w:rPr>
        <w:t xml:space="preserve"> муниципального района Омской области</w:t>
      </w:r>
      <w:r w:rsidRPr="00234E02">
        <w:rPr>
          <w:sz w:val="22"/>
          <w:szCs w:val="22"/>
          <w:lang w:eastAsia="ru-RU"/>
        </w:rPr>
        <w:t xml:space="preserve">, устанавливающих требования к предоставлению муниципальной услуги. </w:t>
      </w:r>
      <w:proofErr w:type="gramEnd"/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Персональная ответственность должностных лиц администрации, ответственных за исполнение административных процедур, закрепляется в их должностных инструкциях в соответствии с требованиями законодательства.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</w:t>
      </w:r>
      <w:r w:rsidRPr="00234E02">
        <w:rPr>
          <w:sz w:val="22"/>
          <w:szCs w:val="22"/>
          <w:lang w:eastAsia="ru-RU"/>
        </w:rPr>
        <w:lastRenderedPageBreak/>
        <w:t>дисциплинарную ответственность в соответствии с законодательством о муниципальной службе.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4.7. Граждане, которым предоставляется муниципальная услуга, имеют право на любые предусмотренные законодательством Российской Федерации формы </w:t>
      </w:r>
      <w:proofErr w:type="gramStart"/>
      <w:r w:rsidRPr="00234E02">
        <w:rPr>
          <w:sz w:val="22"/>
          <w:szCs w:val="22"/>
          <w:lang w:eastAsia="ru-RU"/>
        </w:rPr>
        <w:t>контроля за</w:t>
      </w:r>
      <w:proofErr w:type="gramEnd"/>
      <w:r w:rsidRPr="00234E02">
        <w:rPr>
          <w:sz w:val="22"/>
          <w:szCs w:val="22"/>
          <w:lang w:eastAsia="ru-RU"/>
        </w:rPr>
        <w:t xml:space="preserve"> деятельностью администрации при предоставлении им муниципальной услуги.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4.8. Граждане, в случае </w:t>
      </w:r>
      <w:proofErr w:type="gramStart"/>
      <w:r w:rsidRPr="00234E02">
        <w:rPr>
          <w:sz w:val="22"/>
          <w:szCs w:val="22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234E02">
        <w:rPr>
          <w:sz w:val="22"/>
          <w:szCs w:val="22"/>
          <w:lang w:eastAsia="ru-RU"/>
        </w:rPr>
        <w:t xml:space="preserve"> или ненадлежащего исполнения административного регламента вправе обратиться с жалобой в органы и к должностным лицам, указанным в пункте 5.2. административного регламента.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информационно-коммуникационной сети «Интернет», Единого портала или через МФЦ.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  <w:lang w:eastAsia="ru-RU"/>
        </w:rPr>
      </w:pPr>
    </w:p>
    <w:p w:rsidR="00FE7147" w:rsidRPr="00234E02" w:rsidRDefault="00FE7147" w:rsidP="00FE7147">
      <w:pPr>
        <w:widowControl w:val="0"/>
        <w:suppressAutoHyphens w:val="0"/>
        <w:autoSpaceDE w:val="0"/>
        <w:jc w:val="center"/>
        <w:rPr>
          <w:caps/>
          <w:sz w:val="22"/>
          <w:szCs w:val="22"/>
        </w:rPr>
      </w:pPr>
      <w:r w:rsidRPr="00234E02">
        <w:rPr>
          <w:caps/>
          <w:sz w:val="22"/>
          <w:szCs w:val="22"/>
          <w:lang w:eastAsia="ru-RU"/>
        </w:rPr>
        <w:t>5. Досудебный (внесудебный) порядок обжалования решений и действий (бездействия) администрации, а также ее должностных лиц, муниципальных служащих</w:t>
      </w:r>
    </w:p>
    <w:p w:rsidR="00FE7147" w:rsidRPr="00234E02" w:rsidRDefault="00FE7147" w:rsidP="00FE7147">
      <w:pPr>
        <w:widowControl w:val="0"/>
        <w:suppressAutoHyphens w:val="0"/>
        <w:autoSpaceDE w:val="0"/>
        <w:rPr>
          <w:sz w:val="22"/>
          <w:szCs w:val="22"/>
          <w:lang w:eastAsia="ru-RU"/>
        </w:rPr>
      </w:pP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5.1. Заявитель имеет право на досудебное (внесудебное) обжалование решений и действий (бездействия) администрации, ее должностных лиц, муниципальных служащих, принятых (осуществляемых) в ходе предоставления муниципальной услуги.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bookmarkStart w:id="3" w:name="Par429"/>
      <w:bookmarkEnd w:id="3"/>
      <w:r w:rsidRPr="00234E02">
        <w:rPr>
          <w:sz w:val="22"/>
          <w:szCs w:val="22"/>
          <w:lang w:eastAsia="ru-RU"/>
        </w:rPr>
        <w:t>5.2. Основанием для начала процедуры досудебного (внесудебного) обжалования является поступление жалобы заявителя.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Жалоба может быть подана заявителем или его уполномоченным представителем: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bookmarkStart w:id="4" w:name="Par431"/>
      <w:bookmarkEnd w:id="4"/>
      <w:r w:rsidRPr="00234E02">
        <w:rPr>
          <w:sz w:val="22"/>
          <w:szCs w:val="22"/>
          <w:lang w:eastAsia="ru-RU"/>
        </w:rPr>
        <w:t>на имя главы администрации, 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bookmarkStart w:id="5" w:name="Par432"/>
      <w:bookmarkStart w:id="6" w:name="Par433"/>
      <w:bookmarkEnd w:id="5"/>
      <w:bookmarkEnd w:id="6"/>
      <w:r w:rsidRPr="00234E02">
        <w:rPr>
          <w:sz w:val="22"/>
          <w:szCs w:val="22"/>
          <w:lang w:eastAsia="ru-RU"/>
        </w:rPr>
        <w:t>В случае подачи жалобы уполномоченным представителем заявителя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  <w:lang w:eastAsia="ru-RU"/>
        </w:rPr>
      </w:pPr>
      <w:r w:rsidRPr="00234E02">
        <w:rPr>
          <w:sz w:val="22"/>
          <w:szCs w:val="22"/>
          <w:lang w:eastAsia="ru-RU"/>
        </w:rPr>
        <w:t>5.3. Жалоба в электронном виде подается заявителем на имя главы администрации посредством использования раздела «Интернет - приемная» официального сайта администрации в информационно-телекоммуникационной сети "Интернет"</w:t>
      </w:r>
      <w:proofErr w:type="gramStart"/>
      <w:r w:rsidRPr="00234E02">
        <w:rPr>
          <w:sz w:val="22"/>
          <w:szCs w:val="22"/>
          <w:lang w:eastAsia="ru-RU"/>
        </w:rPr>
        <w:t xml:space="preserve"> ,</w:t>
      </w:r>
      <w:proofErr w:type="gramEnd"/>
      <w:r w:rsidRPr="00234E02">
        <w:rPr>
          <w:sz w:val="22"/>
          <w:szCs w:val="22"/>
          <w:lang w:eastAsia="ru-RU"/>
        </w:rPr>
        <w:t xml:space="preserve"> электронной почты администрации.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proofErr w:type="gramStart"/>
      <w:r w:rsidRPr="00234E02">
        <w:rPr>
          <w:sz w:val="22"/>
          <w:szCs w:val="22"/>
          <w:lang w:eastAsia="ru-RU"/>
        </w:rPr>
        <w:t>5.4 . 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5.5. </w:t>
      </w:r>
      <w:proofErr w:type="gramStart"/>
      <w:r w:rsidRPr="00234E02">
        <w:rPr>
          <w:sz w:val="22"/>
          <w:szCs w:val="22"/>
          <w:lang w:eastAsia="ru-RU"/>
        </w:rPr>
        <w:t>В случае если жалоба подана заявителем или его уполномоченным представителем в администрацию, должностному лицу, в компетенцию которых не входит ее рассмотрение, должностное лицо в течение 3 рабочих дней со дня ее регистрации направляют жалобу должностному лицу, уполномоченному на ее рассмотрение, и одновременно в письменной форме информируют заявителя или его уполномоченного представителя о перенаправлении его жалобы.</w:t>
      </w:r>
      <w:proofErr w:type="gramEnd"/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При этом срок рассмотрения жалобы исчисляется со дня регистрации жалобы в администрации, уполномоченном на ее рассмотрение, в аппарате администрации, в случае обжалования решения администрации.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5.6. Жалоба должна содержать: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proofErr w:type="gramStart"/>
      <w:r w:rsidRPr="00234E02">
        <w:rPr>
          <w:sz w:val="22"/>
          <w:szCs w:val="22"/>
          <w:lang w:eastAsia="ru-RU"/>
        </w:rPr>
        <w:t>фамилию, имя, отчество (при наличии) и должность должностного лица, фамилию, имя, отчество (при наличии) и должность муниципального служащего, замещающих должность в администрации, решения и действия (бездействие) которых обжалуются;</w:t>
      </w:r>
      <w:proofErr w:type="gramEnd"/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proofErr w:type="gramStart"/>
      <w:r w:rsidRPr="00234E02">
        <w:rPr>
          <w:sz w:val="22"/>
          <w:szCs w:val="22"/>
          <w:lang w:eastAsia="ru-RU"/>
        </w:rPr>
        <w:t>фамилию, имя, отчество (при наличии), сведения о месте жительства</w:t>
      </w:r>
      <w:r w:rsidRPr="00234E02">
        <w:rPr>
          <w:sz w:val="22"/>
          <w:szCs w:val="22"/>
        </w:rPr>
        <w:t xml:space="preserve"> </w:t>
      </w:r>
      <w:r w:rsidRPr="00234E02">
        <w:rPr>
          <w:sz w:val="22"/>
          <w:szCs w:val="22"/>
          <w:lang w:eastAsia="ru-RU"/>
        </w:rPr>
        <w:t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подается способом, предусмотренным пунктом 5.4. административного регламента);</w:t>
      </w:r>
      <w:proofErr w:type="gramEnd"/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lastRenderedPageBreak/>
        <w:t>сведения об обжалуемых решениях и действиях (бездействии) администрации и его должностного лица, муниципального служащего;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доводы, на основании которых заявитель не согласен с решением и действием (бездействием) администрации и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5.7. Жалоба, поступившая на имя главы администрации, в письменной форме на бумажном носителе подлежит регистрации в аппарате администрации в течение одного рабочего дня со дня ее поступления.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bookmarkStart w:id="7" w:name="Par464"/>
      <w:bookmarkEnd w:id="7"/>
      <w:r w:rsidRPr="00234E02">
        <w:rPr>
          <w:sz w:val="22"/>
          <w:szCs w:val="22"/>
          <w:lang w:eastAsia="ru-RU"/>
        </w:rPr>
        <w:t>Жалобе присваивается регистрационный номер в журнале учета жалоб на решения и действия (бездействие) администрации и его должностного лица, муниципального служащего (далее - журнал). Форма и порядок ведения журнала определяются администрацией.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5.8. При подаче жалобы в электронном виде документы, указанные в </w:t>
      </w:r>
      <w:hyperlink r:id="rId7" w:anchor="Par433" w:history="1">
        <w:r w:rsidRPr="00234E02">
          <w:rPr>
            <w:rStyle w:val="a6"/>
            <w:rFonts w:eastAsiaTheme="majorEastAsia"/>
            <w:color w:val="auto"/>
            <w:sz w:val="22"/>
            <w:szCs w:val="22"/>
            <w:u w:val="none"/>
            <w:lang w:eastAsia="ru-RU"/>
          </w:rPr>
          <w:t>абзаце пятом пункта 5.2</w:t>
        </w:r>
      </w:hyperlink>
      <w:r w:rsidRPr="00234E02">
        <w:rPr>
          <w:sz w:val="22"/>
          <w:szCs w:val="22"/>
        </w:rPr>
        <w:t>.</w:t>
      </w:r>
      <w:r w:rsidRPr="00234E02">
        <w:rPr>
          <w:sz w:val="22"/>
          <w:szCs w:val="22"/>
          <w:lang w:eastAsia="ru-RU"/>
        </w:rPr>
        <w:t xml:space="preserve"> административного регламента, могут быть представлены в форме электронных документов в соответствии с постановлением Правительства Российской Федерации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Порядок регистрации жалоб, направленных в электронном виде на официальный сайт администрации в информационно-телекоммуникационной сети «Интернет», определяется аппаратом администрации.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Регистрация жалоб, направленных в электронном виде, на адрес электронной почты структурного подразделения администрации осуществляется в порядке, предусмотренном абзацем вторым пункта 5.7. административного регламента.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Регистрация жалоб, направленных в электронном виде с использованием Единого портала, осуществляется в порядке, определенном Правительством Российской Федерации.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Регистрация жалоб, направленных в электронном виде с использованием регионального портала, осуществляется оператором регионального портала в порядке, установленном Правительством Омской области</w:t>
      </w:r>
      <w:proofErr w:type="gramStart"/>
      <w:r w:rsidRPr="00234E02">
        <w:rPr>
          <w:sz w:val="22"/>
          <w:szCs w:val="22"/>
          <w:lang w:eastAsia="ru-RU"/>
        </w:rPr>
        <w:t xml:space="preserve"> .</w:t>
      </w:r>
      <w:proofErr w:type="gramEnd"/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5.9. Жалоба может быть подана заявителем через МФЦ, который обеспечивает ее передачу в </w:t>
      </w:r>
      <w:proofErr w:type="spellStart"/>
      <w:proofErr w:type="gramStart"/>
      <w:r w:rsidRPr="00234E02">
        <w:rPr>
          <w:sz w:val="22"/>
          <w:szCs w:val="22"/>
          <w:lang w:eastAsia="ru-RU"/>
        </w:rPr>
        <w:t>в</w:t>
      </w:r>
      <w:proofErr w:type="spellEnd"/>
      <w:proofErr w:type="gramEnd"/>
      <w:r w:rsidRPr="00234E02">
        <w:rPr>
          <w:sz w:val="22"/>
          <w:szCs w:val="22"/>
          <w:lang w:eastAsia="ru-RU"/>
        </w:rPr>
        <w:t xml:space="preserve"> аппарат администрации.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Жалоба передается в администрации в порядке и сроки, установленные соглашением о взаимодействии между МФЦ и администрацией (далее - соглашение о взаимодействии), но не позднее рабочего дня, следующего за рабочим днем, в который поступила жалоба.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Жалоба на нарушение порядка предоставления муниципальной услуги МФЦ рассматривается аппаратом администрации.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При этом срок рассмотрения жалобы на нарушение порядка предоставления муниципальной услуги МФЦ исчисляется со дня регистрации жалобы в аппарате администрации.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5.10. Заявитель может обратиться с </w:t>
      </w:r>
      <w:proofErr w:type="gramStart"/>
      <w:r w:rsidRPr="00234E02">
        <w:rPr>
          <w:sz w:val="22"/>
          <w:szCs w:val="22"/>
          <w:lang w:eastAsia="ru-RU"/>
        </w:rPr>
        <w:t>жалобой</w:t>
      </w:r>
      <w:proofErr w:type="gramEnd"/>
      <w:r w:rsidRPr="00234E02">
        <w:rPr>
          <w:sz w:val="22"/>
          <w:szCs w:val="22"/>
          <w:lang w:eastAsia="ru-RU"/>
        </w:rPr>
        <w:t xml:space="preserve"> в том числе в следующих случаях: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нарушение срока предоставления муниципальной услуги;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Омской области</w:t>
      </w:r>
      <w:proofErr w:type="gramStart"/>
      <w:r w:rsidRPr="00234E02">
        <w:rPr>
          <w:sz w:val="22"/>
          <w:szCs w:val="22"/>
          <w:lang w:eastAsia="ru-RU"/>
        </w:rPr>
        <w:t xml:space="preserve"> ,</w:t>
      </w:r>
      <w:proofErr w:type="gramEnd"/>
      <w:r w:rsidRPr="00234E02">
        <w:rPr>
          <w:sz w:val="22"/>
          <w:szCs w:val="22"/>
          <w:lang w:eastAsia="ru-RU"/>
        </w:rPr>
        <w:t xml:space="preserve"> нормативными правовыми актами </w:t>
      </w:r>
      <w:r w:rsidRPr="00234E02">
        <w:rPr>
          <w:sz w:val="22"/>
          <w:szCs w:val="22"/>
        </w:rPr>
        <w:t xml:space="preserve">Звездинского сельского поселения </w:t>
      </w:r>
      <w:proofErr w:type="spellStart"/>
      <w:r w:rsidRPr="00234E02">
        <w:rPr>
          <w:sz w:val="22"/>
          <w:szCs w:val="22"/>
        </w:rPr>
        <w:t>Москаленского</w:t>
      </w:r>
      <w:proofErr w:type="spellEnd"/>
      <w:r w:rsidRPr="00234E02">
        <w:rPr>
          <w:sz w:val="22"/>
          <w:szCs w:val="22"/>
        </w:rPr>
        <w:t xml:space="preserve"> муниципального района Омской области </w:t>
      </w:r>
      <w:r w:rsidRPr="00234E02">
        <w:rPr>
          <w:sz w:val="22"/>
          <w:szCs w:val="22"/>
          <w:lang w:eastAsia="ru-RU"/>
        </w:rPr>
        <w:t>для предоставления муниципальной услуги;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Омской области</w:t>
      </w:r>
      <w:proofErr w:type="gramStart"/>
      <w:r w:rsidRPr="00234E02">
        <w:rPr>
          <w:sz w:val="22"/>
          <w:szCs w:val="22"/>
          <w:lang w:eastAsia="ru-RU"/>
        </w:rPr>
        <w:t xml:space="preserve"> ,</w:t>
      </w:r>
      <w:proofErr w:type="gramEnd"/>
      <w:r w:rsidRPr="00234E02">
        <w:rPr>
          <w:sz w:val="22"/>
          <w:szCs w:val="22"/>
          <w:lang w:eastAsia="ru-RU"/>
        </w:rPr>
        <w:t xml:space="preserve"> нормативными правовыми актами </w:t>
      </w:r>
      <w:r w:rsidRPr="00234E02">
        <w:rPr>
          <w:sz w:val="22"/>
          <w:szCs w:val="22"/>
        </w:rPr>
        <w:t xml:space="preserve">Звездинского сельского поселения </w:t>
      </w:r>
      <w:proofErr w:type="spellStart"/>
      <w:r w:rsidRPr="00234E02">
        <w:rPr>
          <w:sz w:val="22"/>
          <w:szCs w:val="22"/>
        </w:rPr>
        <w:t>Москаленского</w:t>
      </w:r>
      <w:proofErr w:type="spellEnd"/>
      <w:r w:rsidRPr="00234E02">
        <w:rPr>
          <w:sz w:val="22"/>
          <w:szCs w:val="22"/>
        </w:rPr>
        <w:t xml:space="preserve"> муниципального района Омской области </w:t>
      </w:r>
      <w:r w:rsidRPr="00234E02">
        <w:rPr>
          <w:sz w:val="22"/>
          <w:szCs w:val="22"/>
          <w:lang w:eastAsia="ru-RU"/>
        </w:rPr>
        <w:t>для предоставления муниципальной услуги;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proofErr w:type="gramStart"/>
      <w:r w:rsidRPr="00234E02">
        <w:rPr>
          <w:sz w:val="22"/>
          <w:szCs w:val="22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Омской области, нормативными правовыми актами </w:t>
      </w:r>
      <w:r w:rsidRPr="00234E02">
        <w:rPr>
          <w:sz w:val="22"/>
          <w:szCs w:val="22"/>
        </w:rPr>
        <w:t xml:space="preserve">Звездинского сельского поселения </w:t>
      </w:r>
      <w:proofErr w:type="spellStart"/>
      <w:r w:rsidRPr="00234E02">
        <w:rPr>
          <w:sz w:val="22"/>
          <w:szCs w:val="22"/>
        </w:rPr>
        <w:t>Москаленского</w:t>
      </w:r>
      <w:proofErr w:type="spellEnd"/>
      <w:r w:rsidRPr="00234E02">
        <w:rPr>
          <w:sz w:val="22"/>
          <w:szCs w:val="22"/>
        </w:rPr>
        <w:t xml:space="preserve"> муниципального района Омской области</w:t>
      </w:r>
      <w:r w:rsidRPr="00234E02">
        <w:rPr>
          <w:sz w:val="22"/>
          <w:szCs w:val="22"/>
          <w:lang w:eastAsia="ru-RU"/>
        </w:rPr>
        <w:t>;</w:t>
      </w:r>
      <w:proofErr w:type="gramEnd"/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нормативными правовыми актами </w:t>
      </w:r>
      <w:r w:rsidRPr="00234E02">
        <w:rPr>
          <w:sz w:val="22"/>
          <w:szCs w:val="22"/>
        </w:rPr>
        <w:t xml:space="preserve">Звездинского сельского поселения </w:t>
      </w:r>
      <w:proofErr w:type="spellStart"/>
      <w:r w:rsidRPr="00234E02">
        <w:rPr>
          <w:sz w:val="22"/>
          <w:szCs w:val="22"/>
        </w:rPr>
        <w:t>Москаленского</w:t>
      </w:r>
      <w:proofErr w:type="spellEnd"/>
      <w:r w:rsidRPr="00234E02">
        <w:rPr>
          <w:sz w:val="22"/>
          <w:szCs w:val="22"/>
        </w:rPr>
        <w:t xml:space="preserve"> муниципального района Омской области</w:t>
      </w:r>
      <w:r w:rsidRPr="00234E02">
        <w:rPr>
          <w:sz w:val="22"/>
          <w:szCs w:val="22"/>
          <w:lang w:eastAsia="ru-RU"/>
        </w:rPr>
        <w:t>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lastRenderedPageBreak/>
        <w:t xml:space="preserve">5.11. Жалоба рассматривается </w:t>
      </w:r>
      <w:bookmarkStart w:id="8" w:name="Par480"/>
      <w:bookmarkEnd w:id="8"/>
      <w:r w:rsidRPr="00234E02">
        <w:rPr>
          <w:sz w:val="22"/>
          <w:szCs w:val="22"/>
          <w:lang w:eastAsia="ru-RU"/>
        </w:rPr>
        <w:t>главой администрации или по его поручению иным уполномоченным им должностным лицом.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5.12. В случае установления в ходе или по результатам </w:t>
      </w:r>
      <w:proofErr w:type="gramStart"/>
      <w:r w:rsidRPr="00234E02">
        <w:rPr>
          <w:sz w:val="22"/>
          <w:szCs w:val="22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34E02">
        <w:rPr>
          <w:sz w:val="22"/>
          <w:szCs w:val="22"/>
          <w:lang w:eastAsia="ru-RU"/>
        </w:rPr>
        <w:t xml:space="preserve">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5.13. Администрация обеспечивает: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оснащение мест приема жалоб стульями, кресельными секциями и столами (стойками);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информирование заявителей о порядке обжалования решений и действий (бездействия) администрации и его должностных лиц, муниципальных служащих посредством размещения такой информации на стендах в местах предоставления муниципальных услуг, на его официальном сайте в сети «Интернет», на Едином портале;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консультирование заявителей о порядке обжалования решений и действий (бездействия) администрации и его должностных лиц, муниципальных служащих, в том числе по телефону, электронной почте, при личном приеме.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5.14. </w:t>
      </w:r>
      <w:proofErr w:type="gramStart"/>
      <w:r w:rsidRPr="00234E02">
        <w:rPr>
          <w:sz w:val="22"/>
          <w:szCs w:val="22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234E02">
        <w:rPr>
          <w:sz w:val="22"/>
          <w:szCs w:val="22"/>
          <w:lang w:eastAsia="ru-RU"/>
        </w:rPr>
        <w:t xml:space="preserve"> дня ее регистрации.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По результатам рассмотрения жалобы принимается одно из следующих решений: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удовлетворяется жалоба,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</w:t>
      </w:r>
      <w:proofErr w:type="gramStart"/>
      <w:r w:rsidRPr="00234E02">
        <w:rPr>
          <w:sz w:val="22"/>
          <w:szCs w:val="22"/>
          <w:lang w:eastAsia="ru-RU"/>
        </w:rPr>
        <w:t xml:space="preserve"> ,</w:t>
      </w:r>
      <w:proofErr w:type="gramEnd"/>
      <w:r w:rsidRPr="00234E02">
        <w:rPr>
          <w:sz w:val="22"/>
          <w:szCs w:val="22"/>
          <w:lang w:eastAsia="ru-RU"/>
        </w:rPr>
        <w:t xml:space="preserve"> нормативными правовыми актами </w:t>
      </w:r>
      <w:r w:rsidR="007C4C09" w:rsidRPr="00234E02">
        <w:rPr>
          <w:sz w:val="22"/>
          <w:szCs w:val="22"/>
        </w:rPr>
        <w:t>Звездинского</w:t>
      </w:r>
      <w:r w:rsidRPr="00234E02">
        <w:rPr>
          <w:sz w:val="22"/>
          <w:szCs w:val="22"/>
        </w:rPr>
        <w:t xml:space="preserve"> сельского поселения </w:t>
      </w:r>
      <w:proofErr w:type="spellStart"/>
      <w:r w:rsidRPr="00234E02">
        <w:rPr>
          <w:sz w:val="22"/>
          <w:szCs w:val="22"/>
        </w:rPr>
        <w:t>Москаленского</w:t>
      </w:r>
      <w:proofErr w:type="spellEnd"/>
      <w:r w:rsidRPr="00234E02">
        <w:rPr>
          <w:sz w:val="22"/>
          <w:szCs w:val="22"/>
        </w:rPr>
        <w:t xml:space="preserve"> муниципального района Омской области </w:t>
      </w:r>
      <w:r w:rsidRPr="00234E02">
        <w:rPr>
          <w:sz w:val="22"/>
          <w:szCs w:val="22"/>
          <w:lang w:eastAsia="ru-RU"/>
        </w:rPr>
        <w:t>а также в иных формах; отказывается в удовлетворении жалобы.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По результатам рассмотрения жалобы заявителю направляется письменный мотивированный ответ.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в течение 5 рабочих дней со дня принятия такого решения, если иное не установлено законодательством Российской Федерации и законодательством Омской области</w:t>
      </w:r>
      <w:proofErr w:type="gramStart"/>
      <w:r w:rsidRPr="00234E02">
        <w:rPr>
          <w:sz w:val="22"/>
          <w:szCs w:val="22"/>
          <w:lang w:eastAsia="ru-RU"/>
        </w:rPr>
        <w:t xml:space="preserve"> .</w:t>
      </w:r>
      <w:proofErr w:type="gramEnd"/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Письменный мотивированный 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рабочего дня, следующего за днем окончания рассмотрения жалобы.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В случае если жалоба была подана способом, предусмотренным пунктом 5.4. административного регламента, ответ о результатах рассмотрения жалобы направляется посредством использования системы досудебного обжалования.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5.15. В ответе о результатах рассмотрения жалобы указываются: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должность, фамилия, имя, отчество (при наличии) должностного лица, принявшего решение по жалобе;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сведения </w:t>
      </w:r>
      <w:proofErr w:type="gramStart"/>
      <w:r w:rsidRPr="00234E02">
        <w:rPr>
          <w:sz w:val="22"/>
          <w:szCs w:val="22"/>
          <w:lang w:eastAsia="ru-RU"/>
        </w:rPr>
        <w:t>о</w:t>
      </w:r>
      <w:proofErr w:type="gramEnd"/>
      <w:r w:rsidRPr="00234E02">
        <w:rPr>
          <w:sz w:val="22"/>
          <w:szCs w:val="22"/>
          <w:lang w:eastAsia="ru-RU"/>
        </w:rPr>
        <w:t xml:space="preserve"> администрации и его должностном лице, муниципальном служащем, решения или действия (бездействие) которых обжалуются;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фамилия, имя, отчество (при наличии) или наименование заявителя;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основания для принятия решения по жалобе;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принятое решение по жалобе;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сроки устранения выявленных нарушений, в том числе срок предоставления результата муниципальной услуги, в случае признания жалобы обоснованной;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сведения о сроке и порядке обжалования принятого решения по жалобе.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Ответ о результатах рассмотрения жалобы подписывается главой администрации или по его поручению иным уполномоченным им должностным лицом.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>Ответ о результатах рассмотрения жалобы в электронном виде подписывается усиленной квалифицированной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lastRenderedPageBreak/>
        <w:t>5.16. В удовлетворении жалобы отказывается в случае, если жалоба признана необоснованной.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5.17. В случае если в жалобе не </w:t>
      </w:r>
      <w:proofErr w:type="gramStart"/>
      <w:r w:rsidRPr="00234E02">
        <w:rPr>
          <w:sz w:val="22"/>
          <w:szCs w:val="22"/>
          <w:lang w:eastAsia="ru-RU"/>
        </w:rPr>
        <w:t>указаны</w:t>
      </w:r>
      <w:proofErr w:type="gramEnd"/>
      <w:r w:rsidRPr="00234E02">
        <w:rPr>
          <w:sz w:val="22"/>
          <w:szCs w:val="22"/>
          <w:lang w:eastAsia="ru-RU"/>
        </w:rPr>
        <w:t xml:space="preserve"> фамилия заявителя или почтовый адрес, по которому должен быть направлен ответ, ответ на жалобу не дается.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proofErr w:type="gramStart"/>
      <w:r w:rsidRPr="00234E02">
        <w:rPr>
          <w:sz w:val="22"/>
          <w:szCs w:val="22"/>
          <w:lang w:eastAsia="ru-RU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муниципального служащего, а также членов его семьи, на жалобу не дается ответ по существу поставленных в ней вопросов и в течение 3 рабочих дней со дня регистрации жалобы сообщается заявителю по адресу электронной почты (при наличии) и почтовому адресу, указанным в жалобе, о</w:t>
      </w:r>
      <w:proofErr w:type="gramEnd"/>
      <w:r w:rsidRPr="00234E02">
        <w:rPr>
          <w:sz w:val="22"/>
          <w:szCs w:val="22"/>
          <w:lang w:eastAsia="ru-RU"/>
        </w:rPr>
        <w:t xml:space="preserve"> недопустимости злоупотребления правом на обращение.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</w:rPr>
      </w:pPr>
      <w:r w:rsidRPr="00234E02">
        <w:rPr>
          <w:sz w:val="22"/>
          <w:szCs w:val="22"/>
          <w:lang w:eastAsia="ru-RU"/>
        </w:rPr>
        <w:t xml:space="preserve">В случае если текст жалобы не поддается прочтению, ответ на жалобу не </w:t>
      </w:r>
      <w:proofErr w:type="gramStart"/>
      <w:r w:rsidRPr="00234E02">
        <w:rPr>
          <w:sz w:val="22"/>
          <w:szCs w:val="22"/>
          <w:lang w:eastAsia="ru-RU"/>
        </w:rPr>
        <w:t>дается</w:t>
      </w:r>
      <w:proofErr w:type="gramEnd"/>
      <w:r w:rsidRPr="00234E02">
        <w:rPr>
          <w:sz w:val="22"/>
          <w:szCs w:val="22"/>
          <w:lang w:eastAsia="ru-RU"/>
        </w:rPr>
        <w:t xml:space="preserve"> и она не подлежит направлению на рассмотрение в орган, предоставляющий муниципальную услугу, и его должностному лицу, муниципальному служащему,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  <w:lang w:eastAsia="ru-RU"/>
        </w:rPr>
      </w:pP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  <w:lang w:eastAsia="ru-RU"/>
        </w:rPr>
      </w:pP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  <w:lang w:eastAsia="ru-RU"/>
        </w:rPr>
      </w:pP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  <w:lang w:eastAsia="ru-RU"/>
        </w:rPr>
      </w:pP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  <w:lang w:eastAsia="ru-RU"/>
        </w:rPr>
      </w:pP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  <w:lang w:eastAsia="ru-RU"/>
        </w:rPr>
      </w:pP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  <w:lang w:eastAsia="ru-RU"/>
        </w:rPr>
      </w:pP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  <w:lang w:eastAsia="ru-RU"/>
        </w:rPr>
      </w:pP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  <w:lang w:eastAsia="ru-RU"/>
        </w:rPr>
      </w:pP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  <w:lang w:eastAsia="ru-RU"/>
        </w:rPr>
      </w:pP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  <w:lang w:eastAsia="ru-RU"/>
        </w:rPr>
      </w:pP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  <w:lang w:eastAsia="ru-RU"/>
        </w:rPr>
      </w:pP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  <w:lang w:eastAsia="ru-RU"/>
        </w:rPr>
      </w:pP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  <w:lang w:eastAsia="ru-RU"/>
        </w:rPr>
      </w:pP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  <w:lang w:eastAsia="ru-RU"/>
        </w:rPr>
      </w:pP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  <w:lang w:eastAsia="ru-RU"/>
        </w:rPr>
      </w:pPr>
    </w:p>
    <w:p w:rsidR="00FE7147" w:rsidRPr="00234E02" w:rsidRDefault="00FE7147" w:rsidP="00FE7147">
      <w:pPr>
        <w:widowControl w:val="0"/>
        <w:suppressAutoHyphens w:val="0"/>
        <w:autoSpaceDE w:val="0"/>
        <w:ind w:firstLine="540"/>
        <w:jc w:val="both"/>
        <w:rPr>
          <w:sz w:val="22"/>
          <w:szCs w:val="22"/>
          <w:lang w:eastAsia="ru-RU"/>
        </w:rPr>
      </w:pPr>
    </w:p>
    <w:p w:rsidR="007C4C09" w:rsidRPr="00234E02" w:rsidRDefault="007C4C09" w:rsidP="007C4C09">
      <w:pPr>
        <w:spacing w:line="240" w:lineRule="exact"/>
        <w:ind w:right="-1"/>
        <w:rPr>
          <w:sz w:val="22"/>
          <w:szCs w:val="22"/>
          <w:lang w:eastAsia="ru-RU"/>
        </w:rPr>
      </w:pPr>
    </w:p>
    <w:p w:rsidR="00FE7147" w:rsidRPr="00234E02" w:rsidRDefault="00FE7147" w:rsidP="007C4C09">
      <w:pPr>
        <w:spacing w:line="240" w:lineRule="exact"/>
        <w:ind w:right="-1"/>
        <w:jc w:val="right"/>
        <w:rPr>
          <w:caps/>
          <w:sz w:val="22"/>
          <w:szCs w:val="22"/>
        </w:rPr>
      </w:pPr>
      <w:r w:rsidRPr="00234E02">
        <w:rPr>
          <w:caps/>
          <w:sz w:val="22"/>
          <w:szCs w:val="22"/>
        </w:rPr>
        <w:t>Приложение 1</w:t>
      </w:r>
    </w:p>
    <w:p w:rsidR="00FE7147" w:rsidRPr="00234E02" w:rsidRDefault="00FE7147" w:rsidP="007C4C09">
      <w:pPr>
        <w:spacing w:line="240" w:lineRule="exact"/>
        <w:ind w:left="4536" w:right="-1"/>
        <w:jc w:val="right"/>
        <w:rPr>
          <w:sz w:val="22"/>
          <w:szCs w:val="22"/>
        </w:rPr>
      </w:pPr>
      <w:r w:rsidRPr="00234E02">
        <w:rPr>
          <w:sz w:val="22"/>
          <w:szCs w:val="22"/>
        </w:rPr>
        <w:t>к административному регламенту</w:t>
      </w:r>
    </w:p>
    <w:p w:rsidR="00FE7147" w:rsidRPr="00234E02" w:rsidRDefault="00FE7147" w:rsidP="007C4C09">
      <w:pPr>
        <w:spacing w:line="240" w:lineRule="exact"/>
        <w:ind w:left="4536" w:right="-1"/>
        <w:jc w:val="right"/>
        <w:rPr>
          <w:sz w:val="22"/>
          <w:szCs w:val="22"/>
        </w:rPr>
      </w:pPr>
      <w:r w:rsidRPr="00234E02">
        <w:rPr>
          <w:sz w:val="22"/>
          <w:szCs w:val="22"/>
        </w:rPr>
        <w:t xml:space="preserve">предоставления муниципальной услуги </w:t>
      </w:r>
      <w:r w:rsidRPr="00234E02">
        <w:rPr>
          <w:bCs/>
          <w:color w:val="000000"/>
          <w:sz w:val="22"/>
          <w:szCs w:val="22"/>
        </w:rPr>
        <w:t>«</w:t>
      </w:r>
      <w:r w:rsidRPr="00234E02">
        <w:rPr>
          <w:sz w:val="22"/>
          <w:szCs w:val="22"/>
        </w:rPr>
        <w:t>Присоединение объектов дорожного сервиса к автомобильным дорогам (улицам) общего пользования местного значения</w:t>
      </w:r>
      <w:r w:rsidRPr="00234E02">
        <w:rPr>
          <w:bCs/>
          <w:color w:val="000000"/>
          <w:sz w:val="22"/>
          <w:szCs w:val="22"/>
        </w:rPr>
        <w:t>»</w:t>
      </w:r>
    </w:p>
    <w:p w:rsidR="00FE7147" w:rsidRPr="00234E02" w:rsidRDefault="00FE7147" w:rsidP="007C4C09">
      <w:pPr>
        <w:spacing w:line="240" w:lineRule="exact"/>
        <w:ind w:left="4536" w:right="283"/>
        <w:jc w:val="right"/>
        <w:rPr>
          <w:bCs/>
          <w:color w:val="000000"/>
          <w:sz w:val="22"/>
          <w:szCs w:val="22"/>
        </w:rPr>
      </w:pPr>
    </w:p>
    <w:p w:rsidR="00FE7147" w:rsidRPr="00234E02" w:rsidRDefault="00FE7147" w:rsidP="007C4C09">
      <w:pPr>
        <w:spacing w:line="240" w:lineRule="exact"/>
        <w:ind w:left="4536" w:right="283"/>
        <w:jc w:val="right"/>
        <w:rPr>
          <w:bCs/>
          <w:color w:val="000000"/>
          <w:sz w:val="22"/>
          <w:szCs w:val="22"/>
        </w:rPr>
      </w:pPr>
    </w:p>
    <w:p w:rsidR="00FE7147" w:rsidRPr="00234E02" w:rsidRDefault="00FE7147" w:rsidP="00FE7147">
      <w:pPr>
        <w:spacing w:line="240" w:lineRule="exact"/>
        <w:ind w:right="283"/>
        <w:jc w:val="center"/>
        <w:rPr>
          <w:sz w:val="22"/>
          <w:szCs w:val="22"/>
        </w:rPr>
      </w:pPr>
      <w:r w:rsidRPr="00234E02">
        <w:rPr>
          <w:sz w:val="22"/>
          <w:szCs w:val="22"/>
        </w:rPr>
        <w:t>Сведения</w:t>
      </w:r>
    </w:p>
    <w:p w:rsidR="00FE7147" w:rsidRPr="00234E02" w:rsidRDefault="00FE7147" w:rsidP="00FE7147">
      <w:pPr>
        <w:spacing w:line="240" w:lineRule="exact"/>
        <w:ind w:right="283"/>
        <w:jc w:val="center"/>
        <w:rPr>
          <w:sz w:val="22"/>
          <w:szCs w:val="22"/>
        </w:rPr>
      </w:pPr>
      <w:r w:rsidRPr="00234E02">
        <w:rPr>
          <w:sz w:val="22"/>
          <w:szCs w:val="22"/>
        </w:rPr>
        <w:t>об органе, имеющем право на предоставление муниципальной услуги «Присоединение объектов дорожного сервиса к автомобильным дорогам (улицам) общего пользования местного значения»</w:t>
      </w:r>
    </w:p>
    <w:p w:rsidR="00FE7147" w:rsidRPr="00234E02" w:rsidRDefault="00FE7147" w:rsidP="00FE7147">
      <w:pPr>
        <w:spacing w:line="240" w:lineRule="exact"/>
        <w:ind w:left="4536" w:right="283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ind w:left="4536" w:right="283"/>
        <w:jc w:val="center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ind w:left="4536" w:right="283"/>
        <w:jc w:val="center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ind w:left="4536" w:right="283"/>
        <w:jc w:val="center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ind w:left="4536" w:right="283"/>
        <w:jc w:val="center"/>
        <w:rPr>
          <w:sz w:val="22"/>
          <w:szCs w:val="22"/>
        </w:rPr>
      </w:pPr>
    </w:p>
    <w:tbl>
      <w:tblPr>
        <w:tblStyle w:val="affb"/>
        <w:tblW w:w="0" w:type="auto"/>
        <w:tblInd w:w="-34" w:type="dxa"/>
        <w:tblLook w:val="04A0"/>
      </w:tblPr>
      <w:tblGrid>
        <w:gridCol w:w="2977"/>
        <w:gridCol w:w="4253"/>
      </w:tblGrid>
      <w:tr w:rsidR="00FE7147" w:rsidRPr="00234E02" w:rsidTr="00372CD5">
        <w:tc>
          <w:tcPr>
            <w:tcW w:w="2977" w:type="dxa"/>
          </w:tcPr>
          <w:p w:rsidR="00FE7147" w:rsidRPr="00234E02" w:rsidRDefault="00FE7147" w:rsidP="00372CD5">
            <w:pPr>
              <w:spacing w:line="240" w:lineRule="exact"/>
              <w:ind w:right="283"/>
              <w:jc w:val="center"/>
            </w:pPr>
            <w:r w:rsidRPr="00234E02">
              <w:t>Наименование муниципального образования</w:t>
            </w:r>
          </w:p>
        </w:tc>
        <w:tc>
          <w:tcPr>
            <w:tcW w:w="4253" w:type="dxa"/>
          </w:tcPr>
          <w:p w:rsidR="00FE7147" w:rsidRPr="00234E02" w:rsidRDefault="007C4C09" w:rsidP="00372CD5">
            <w:pPr>
              <w:spacing w:line="240" w:lineRule="exact"/>
              <w:ind w:right="283"/>
              <w:jc w:val="center"/>
            </w:pPr>
            <w:r w:rsidRPr="00234E02">
              <w:t>Администрация Звездинского</w:t>
            </w:r>
            <w:r w:rsidR="00FE7147" w:rsidRPr="00234E02">
              <w:t xml:space="preserve"> сельского поселения </w:t>
            </w:r>
            <w:proofErr w:type="spellStart"/>
            <w:r w:rsidR="00FE7147" w:rsidRPr="00234E02">
              <w:t>Москаленского</w:t>
            </w:r>
            <w:proofErr w:type="spellEnd"/>
            <w:r w:rsidR="00FE7147" w:rsidRPr="00234E02">
              <w:t xml:space="preserve"> муниципального района Омской области</w:t>
            </w:r>
          </w:p>
        </w:tc>
      </w:tr>
      <w:tr w:rsidR="00FE7147" w:rsidRPr="00234E02" w:rsidTr="00372CD5">
        <w:tc>
          <w:tcPr>
            <w:tcW w:w="2977" w:type="dxa"/>
          </w:tcPr>
          <w:p w:rsidR="00FE7147" w:rsidRPr="00234E02" w:rsidRDefault="00FE7147" w:rsidP="00372CD5">
            <w:pPr>
              <w:spacing w:line="240" w:lineRule="exact"/>
              <w:ind w:right="283"/>
              <w:jc w:val="center"/>
            </w:pPr>
            <w:r w:rsidRPr="00234E02">
              <w:t>Почтовый адрес (юридический)</w:t>
            </w:r>
          </w:p>
        </w:tc>
        <w:tc>
          <w:tcPr>
            <w:tcW w:w="4253" w:type="dxa"/>
          </w:tcPr>
          <w:p w:rsidR="00FE7147" w:rsidRPr="00234E02" w:rsidRDefault="007C4C09" w:rsidP="00372CD5">
            <w:pPr>
              <w:spacing w:line="240" w:lineRule="exact"/>
              <w:ind w:right="283"/>
              <w:jc w:val="center"/>
            </w:pPr>
            <w:r w:rsidRPr="00234E02">
              <w:t>646075</w:t>
            </w:r>
            <w:r w:rsidR="00FE7147" w:rsidRPr="00234E02">
              <w:t>,Омская область ,</w:t>
            </w:r>
            <w:proofErr w:type="spellStart"/>
            <w:r w:rsidR="00FE7147" w:rsidRPr="00234E02">
              <w:t>М</w:t>
            </w:r>
            <w:r w:rsidRPr="00234E02">
              <w:t>оскаленский</w:t>
            </w:r>
            <w:proofErr w:type="spellEnd"/>
            <w:r w:rsidRPr="00234E02">
              <w:t xml:space="preserve"> </w:t>
            </w:r>
            <w:proofErr w:type="spellStart"/>
            <w:r w:rsidRPr="00234E02">
              <w:t>район,с</w:t>
            </w:r>
            <w:proofErr w:type="gramStart"/>
            <w:r w:rsidRPr="00234E02">
              <w:t>.З</w:t>
            </w:r>
            <w:proofErr w:type="gramEnd"/>
            <w:r w:rsidRPr="00234E02">
              <w:t>вездино</w:t>
            </w:r>
            <w:proofErr w:type="spellEnd"/>
            <w:r w:rsidR="00FE7147" w:rsidRPr="00234E02">
              <w:t xml:space="preserve"> ,</w:t>
            </w:r>
            <w:r w:rsidRPr="00234E02">
              <w:t>Советский пер.1</w:t>
            </w:r>
          </w:p>
        </w:tc>
      </w:tr>
      <w:tr w:rsidR="00FE7147" w:rsidRPr="00234E02" w:rsidTr="00372CD5">
        <w:tc>
          <w:tcPr>
            <w:tcW w:w="2977" w:type="dxa"/>
          </w:tcPr>
          <w:p w:rsidR="00FE7147" w:rsidRPr="00234E02" w:rsidRDefault="00FE7147" w:rsidP="00372CD5">
            <w:pPr>
              <w:spacing w:line="240" w:lineRule="exact"/>
              <w:ind w:right="283"/>
              <w:jc w:val="center"/>
            </w:pPr>
            <w:r w:rsidRPr="00234E02">
              <w:t>ФИО главы администрации поселения</w:t>
            </w:r>
          </w:p>
        </w:tc>
        <w:tc>
          <w:tcPr>
            <w:tcW w:w="4253" w:type="dxa"/>
          </w:tcPr>
          <w:p w:rsidR="00FE7147" w:rsidRPr="00234E02" w:rsidRDefault="007C4C09" w:rsidP="00372CD5">
            <w:pPr>
              <w:spacing w:line="240" w:lineRule="exact"/>
              <w:ind w:right="283"/>
              <w:jc w:val="center"/>
            </w:pPr>
            <w:r w:rsidRPr="00234E02">
              <w:t xml:space="preserve">Копылова Светлана </w:t>
            </w:r>
            <w:proofErr w:type="spellStart"/>
            <w:r w:rsidRPr="00234E02">
              <w:t>Францевна</w:t>
            </w:r>
            <w:proofErr w:type="spellEnd"/>
          </w:p>
        </w:tc>
      </w:tr>
      <w:tr w:rsidR="00FE7147" w:rsidRPr="00234E02" w:rsidTr="00372CD5">
        <w:tc>
          <w:tcPr>
            <w:tcW w:w="2977" w:type="dxa"/>
          </w:tcPr>
          <w:p w:rsidR="00FE7147" w:rsidRPr="00234E02" w:rsidRDefault="00FE7147" w:rsidP="00372CD5">
            <w:pPr>
              <w:spacing w:line="240" w:lineRule="exact"/>
              <w:ind w:right="283"/>
              <w:jc w:val="center"/>
            </w:pPr>
            <w:r w:rsidRPr="00234E02">
              <w:lastRenderedPageBreak/>
              <w:t>Телефон и факс приемной</w:t>
            </w:r>
          </w:p>
        </w:tc>
        <w:tc>
          <w:tcPr>
            <w:tcW w:w="4253" w:type="dxa"/>
          </w:tcPr>
          <w:p w:rsidR="00FE7147" w:rsidRPr="00234E02" w:rsidRDefault="007C4C09" w:rsidP="00372CD5">
            <w:pPr>
              <w:spacing w:line="240" w:lineRule="exact"/>
              <w:ind w:right="283"/>
              <w:jc w:val="center"/>
            </w:pPr>
            <w:r w:rsidRPr="00234E02">
              <w:t>8 (381-74) 351-42</w:t>
            </w:r>
            <w:r w:rsidR="00FE7147" w:rsidRPr="00234E02">
              <w:t xml:space="preserve"> </w:t>
            </w:r>
          </w:p>
        </w:tc>
      </w:tr>
      <w:tr w:rsidR="00FE7147" w:rsidRPr="00234E02" w:rsidTr="00372CD5">
        <w:trPr>
          <w:trHeight w:val="345"/>
        </w:trPr>
        <w:tc>
          <w:tcPr>
            <w:tcW w:w="2977" w:type="dxa"/>
            <w:tcBorders>
              <w:bottom w:val="single" w:sz="4" w:space="0" w:color="auto"/>
            </w:tcBorders>
          </w:tcPr>
          <w:p w:rsidR="00FE7147" w:rsidRPr="00234E02" w:rsidRDefault="00FE7147" w:rsidP="00372CD5">
            <w:pPr>
              <w:spacing w:line="240" w:lineRule="exact"/>
              <w:ind w:right="283"/>
              <w:jc w:val="center"/>
            </w:pPr>
            <w:r w:rsidRPr="00234E02">
              <w:t>ФИО специалиста</w:t>
            </w:r>
          </w:p>
          <w:p w:rsidR="00FE7147" w:rsidRPr="00234E02" w:rsidRDefault="00FE7147" w:rsidP="00372CD5">
            <w:pPr>
              <w:spacing w:line="240" w:lineRule="exact"/>
              <w:ind w:right="283"/>
              <w:jc w:val="center"/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E7147" w:rsidRPr="00234E02" w:rsidRDefault="007C4C09" w:rsidP="00372CD5">
            <w:pPr>
              <w:spacing w:line="240" w:lineRule="exact"/>
              <w:ind w:right="283"/>
              <w:jc w:val="center"/>
            </w:pPr>
            <w:r w:rsidRPr="00234E02">
              <w:t xml:space="preserve">Жунусова </w:t>
            </w:r>
            <w:proofErr w:type="spellStart"/>
            <w:r w:rsidRPr="00234E02">
              <w:t>Джамиля</w:t>
            </w:r>
            <w:proofErr w:type="spellEnd"/>
            <w:r w:rsidRPr="00234E02">
              <w:t xml:space="preserve"> </w:t>
            </w:r>
            <w:proofErr w:type="spellStart"/>
            <w:r w:rsidRPr="00234E02">
              <w:t>Ерлановна</w:t>
            </w:r>
            <w:proofErr w:type="spellEnd"/>
          </w:p>
        </w:tc>
      </w:tr>
      <w:tr w:rsidR="00FE7147" w:rsidRPr="00234E02" w:rsidTr="00372CD5">
        <w:trPr>
          <w:trHeight w:val="375"/>
        </w:trPr>
        <w:tc>
          <w:tcPr>
            <w:tcW w:w="2977" w:type="dxa"/>
            <w:tcBorders>
              <w:top w:val="single" w:sz="4" w:space="0" w:color="auto"/>
            </w:tcBorders>
          </w:tcPr>
          <w:p w:rsidR="00FE7147" w:rsidRPr="00234E02" w:rsidRDefault="00FE7147" w:rsidP="00372CD5">
            <w:pPr>
              <w:spacing w:line="240" w:lineRule="exact"/>
              <w:ind w:right="283"/>
              <w:jc w:val="center"/>
            </w:pPr>
            <w:r w:rsidRPr="00234E02">
              <w:t>Телефон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FE7147" w:rsidRPr="00234E02" w:rsidRDefault="00FE7147" w:rsidP="00372CD5">
            <w:pPr>
              <w:spacing w:line="240" w:lineRule="exact"/>
              <w:ind w:right="283"/>
            </w:pPr>
          </w:p>
          <w:p w:rsidR="00FE7147" w:rsidRPr="00234E02" w:rsidRDefault="007C4C09" w:rsidP="00372CD5">
            <w:pPr>
              <w:spacing w:line="240" w:lineRule="exact"/>
              <w:ind w:right="283"/>
              <w:jc w:val="center"/>
            </w:pPr>
            <w:r w:rsidRPr="00234E02">
              <w:t>8 (381-74) 351-42</w:t>
            </w:r>
          </w:p>
        </w:tc>
      </w:tr>
    </w:tbl>
    <w:p w:rsidR="00FE7147" w:rsidRPr="00234E02" w:rsidRDefault="00FE7147" w:rsidP="00FE7147">
      <w:pPr>
        <w:spacing w:line="240" w:lineRule="exact"/>
        <w:ind w:left="4536" w:right="283"/>
        <w:jc w:val="center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ind w:left="4536" w:right="283"/>
        <w:jc w:val="center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ind w:left="4536" w:right="283"/>
        <w:jc w:val="center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ind w:left="4536" w:right="283"/>
        <w:jc w:val="center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ind w:left="4536" w:right="283"/>
        <w:jc w:val="center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ind w:left="4536" w:right="283"/>
        <w:jc w:val="center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ind w:left="4536" w:right="283"/>
        <w:jc w:val="center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ind w:left="4536" w:right="283"/>
        <w:jc w:val="center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ind w:left="4536" w:right="283"/>
        <w:jc w:val="center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ind w:left="4536" w:right="283"/>
        <w:jc w:val="center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ind w:left="4536" w:right="283"/>
        <w:jc w:val="center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7C4C09" w:rsidRPr="00234E02" w:rsidRDefault="007C4C09" w:rsidP="00FE7147">
      <w:pPr>
        <w:spacing w:line="240" w:lineRule="exact"/>
        <w:ind w:left="4536" w:right="-1"/>
        <w:jc w:val="right"/>
        <w:rPr>
          <w:caps/>
          <w:sz w:val="22"/>
          <w:szCs w:val="22"/>
        </w:rPr>
      </w:pPr>
    </w:p>
    <w:p w:rsidR="00FE7147" w:rsidRPr="00234E02" w:rsidRDefault="00FE7147" w:rsidP="00FE7147">
      <w:pPr>
        <w:spacing w:line="240" w:lineRule="exact"/>
        <w:ind w:left="4536" w:right="-1"/>
        <w:jc w:val="right"/>
        <w:rPr>
          <w:caps/>
          <w:sz w:val="22"/>
          <w:szCs w:val="22"/>
        </w:rPr>
      </w:pPr>
      <w:r w:rsidRPr="00234E02">
        <w:rPr>
          <w:caps/>
          <w:sz w:val="22"/>
          <w:szCs w:val="22"/>
        </w:rPr>
        <w:t>Приложение 2</w:t>
      </w:r>
    </w:p>
    <w:p w:rsidR="00FE7147" w:rsidRPr="00234E02" w:rsidRDefault="00FE7147" w:rsidP="00FE7147">
      <w:pPr>
        <w:spacing w:line="240" w:lineRule="exact"/>
        <w:ind w:left="4536" w:right="-1"/>
        <w:jc w:val="right"/>
        <w:rPr>
          <w:sz w:val="22"/>
          <w:szCs w:val="22"/>
        </w:rPr>
      </w:pPr>
      <w:r w:rsidRPr="00234E02">
        <w:rPr>
          <w:sz w:val="22"/>
          <w:szCs w:val="22"/>
        </w:rPr>
        <w:t>к административному регламенту</w:t>
      </w:r>
    </w:p>
    <w:p w:rsidR="00FE7147" w:rsidRPr="00234E02" w:rsidRDefault="00FE7147" w:rsidP="00FE7147">
      <w:pPr>
        <w:spacing w:line="240" w:lineRule="exact"/>
        <w:ind w:left="4536" w:right="-1"/>
        <w:jc w:val="right"/>
        <w:rPr>
          <w:sz w:val="22"/>
          <w:szCs w:val="22"/>
        </w:rPr>
      </w:pPr>
      <w:r w:rsidRPr="00234E02">
        <w:rPr>
          <w:sz w:val="22"/>
          <w:szCs w:val="22"/>
        </w:rPr>
        <w:t xml:space="preserve">предоставления муниципальной услуги </w:t>
      </w:r>
      <w:r w:rsidRPr="00234E02">
        <w:rPr>
          <w:bCs/>
          <w:color w:val="000000"/>
          <w:sz w:val="22"/>
          <w:szCs w:val="22"/>
        </w:rPr>
        <w:t>«</w:t>
      </w:r>
      <w:r w:rsidRPr="00234E02">
        <w:rPr>
          <w:sz w:val="22"/>
          <w:szCs w:val="22"/>
        </w:rPr>
        <w:t>Присоединение объектов дорожного сервиса к автомобильным дорогам (улицам) общего пользования местного значения</w:t>
      </w:r>
      <w:r w:rsidRPr="00234E02">
        <w:rPr>
          <w:bCs/>
          <w:color w:val="000000"/>
          <w:sz w:val="22"/>
          <w:szCs w:val="22"/>
        </w:rPr>
        <w:t>»</w:t>
      </w:r>
    </w:p>
    <w:p w:rsidR="00FE7147" w:rsidRPr="00234E02" w:rsidRDefault="00FE7147" w:rsidP="00FE7147">
      <w:pPr>
        <w:spacing w:line="240" w:lineRule="exact"/>
        <w:jc w:val="center"/>
        <w:rPr>
          <w:sz w:val="22"/>
          <w:szCs w:val="22"/>
        </w:rPr>
      </w:pPr>
    </w:p>
    <w:p w:rsidR="00FE7147" w:rsidRPr="00234E02" w:rsidRDefault="00FE7147" w:rsidP="00FE7147">
      <w:pPr>
        <w:jc w:val="center"/>
        <w:rPr>
          <w:sz w:val="22"/>
          <w:szCs w:val="22"/>
        </w:rPr>
      </w:pPr>
    </w:p>
    <w:p w:rsidR="00FE7147" w:rsidRPr="00234E02" w:rsidRDefault="00FE7147" w:rsidP="00FE7147">
      <w:pPr>
        <w:jc w:val="center"/>
        <w:rPr>
          <w:caps/>
          <w:sz w:val="22"/>
          <w:szCs w:val="22"/>
        </w:rPr>
      </w:pPr>
      <w:r w:rsidRPr="00234E02">
        <w:rPr>
          <w:caps/>
          <w:sz w:val="22"/>
          <w:szCs w:val="22"/>
        </w:rPr>
        <w:t xml:space="preserve">Блок-схема предоставления муниципальной услуги </w:t>
      </w:r>
      <w:r w:rsidRPr="00234E02">
        <w:rPr>
          <w:bCs/>
          <w:caps/>
          <w:sz w:val="22"/>
          <w:szCs w:val="22"/>
        </w:rPr>
        <w:t>«</w:t>
      </w:r>
      <w:r w:rsidRPr="00234E02">
        <w:rPr>
          <w:caps/>
          <w:sz w:val="22"/>
          <w:szCs w:val="22"/>
        </w:rPr>
        <w:t>Присоединение объектов дорожного сервиса к автомобильным дорогам (улицам) общего пользования местного значения</w:t>
      </w:r>
      <w:r w:rsidRPr="00234E02">
        <w:rPr>
          <w:bCs/>
          <w:caps/>
          <w:sz w:val="22"/>
          <w:szCs w:val="22"/>
        </w:rPr>
        <w:t>»</w:t>
      </w:r>
    </w:p>
    <w:p w:rsidR="00FE7147" w:rsidRPr="00234E02" w:rsidRDefault="00FE7147" w:rsidP="00FE7147">
      <w:pPr>
        <w:jc w:val="center"/>
        <w:rPr>
          <w:sz w:val="22"/>
          <w:szCs w:val="22"/>
        </w:rPr>
      </w:pPr>
    </w:p>
    <w:tbl>
      <w:tblPr>
        <w:tblW w:w="0" w:type="auto"/>
        <w:tblInd w:w="-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5"/>
        <w:gridCol w:w="448"/>
        <w:gridCol w:w="420"/>
        <w:gridCol w:w="870"/>
        <w:gridCol w:w="871"/>
        <w:gridCol w:w="871"/>
        <w:gridCol w:w="420"/>
        <w:gridCol w:w="451"/>
        <w:gridCol w:w="871"/>
        <w:gridCol w:w="871"/>
        <w:gridCol w:w="871"/>
        <w:gridCol w:w="420"/>
        <w:gridCol w:w="451"/>
        <w:gridCol w:w="871"/>
        <w:gridCol w:w="65"/>
        <w:gridCol w:w="60"/>
        <w:gridCol w:w="60"/>
        <w:gridCol w:w="60"/>
        <w:gridCol w:w="60"/>
        <w:gridCol w:w="60"/>
        <w:gridCol w:w="60"/>
        <w:gridCol w:w="60"/>
        <w:gridCol w:w="20"/>
      </w:tblGrid>
      <w:tr w:rsidR="00FE7147" w:rsidRPr="00234E02" w:rsidTr="00372CD5">
        <w:trPr>
          <w:gridAfter w:val="1"/>
          <w:wAfter w:w="20" w:type="dxa"/>
        </w:trPr>
        <w:tc>
          <w:tcPr>
            <w:tcW w:w="865" w:type="dxa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7147" w:rsidRPr="00234E02" w:rsidRDefault="00FE7147" w:rsidP="00372CD5">
            <w:pPr>
              <w:jc w:val="center"/>
              <w:rPr>
                <w:sz w:val="22"/>
                <w:szCs w:val="22"/>
              </w:rPr>
            </w:pPr>
            <w:r w:rsidRPr="00234E02">
              <w:rPr>
                <w:sz w:val="22"/>
                <w:szCs w:val="22"/>
              </w:rPr>
              <w:t>Прием и регистрация документов заявителя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</w:tr>
      <w:tr w:rsidR="00FE7147" w:rsidRPr="00234E02" w:rsidTr="00372CD5">
        <w:trPr>
          <w:gridAfter w:val="1"/>
          <w:wAfter w:w="20" w:type="dxa"/>
        </w:trPr>
        <w:tc>
          <w:tcPr>
            <w:tcW w:w="865" w:type="dxa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</w:tr>
      <w:tr w:rsidR="00FE7147" w:rsidRPr="00234E02" w:rsidTr="00372CD5">
        <w:trPr>
          <w:gridAfter w:val="1"/>
          <w:wAfter w:w="20" w:type="dxa"/>
        </w:trPr>
        <w:tc>
          <w:tcPr>
            <w:tcW w:w="865" w:type="dxa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7147" w:rsidRPr="00234E02" w:rsidRDefault="00FE7147" w:rsidP="00372CD5">
            <w:pPr>
              <w:jc w:val="center"/>
              <w:rPr>
                <w:sz w:val="22"/>
                <w:szCs w:val="22"/>
              </w:rPr>
            </w:pPr>
            <w:r w:rsidRPr="00234E02">
              <w:rPr>
                <w:rFonts w:eastAsia="Arial"/>
                <w:sz w:val="22"/>
                <w:szCs w:val="22"/>
              </w:rPr>
              <w:t>Комплектование документов при предоставлении муниципальной услуги    в рамках межведомственного взаимодействия, направление запросов о предоставлении информации</w:t>
            </w:r>
            <w:r w:rsidRPr="00234E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</w:tr>
      <w:tr w:rsidR="00FE7147" w:rsidRPr="00234E02" w:rsidTr="00372CD5">
        <w:trPr>
          <w:gridAfter w:val="1"/>
          <w:wAfter w:w="20" w:type="dxa"/>
        </w:trPr>
        <w:tc>
          <w:tcPr>
            <w:tcW w:w="865" w:type="dxa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</w:tr>
      <w:tr w:rsidR="00FE7147" w:rsidRPr="00234E02" w:rsidTr="00372CD5">
        <w:trPr>
          <w:gridAfter w:val="1"/>
          <w:wAfter w:w="20" w:type="dxa"/>
          <w:cantSplit/>
        </w:trPr>
        <w:tc>
          <w:tcPr>
            <w:tcW w:w="865" w:type="dxa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5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7147" w:rsidRPr="00234E02" w:rsidRDefault="00FE7147" w:rsidP="00372CD5">
            <w:pPr>
              <w:pStyle w:val="2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4E02">
              <w:rPr>
                <w:rFonts w:ascii="Times New Roman" w:hAnsi="Times New Roman" w:cs="Times New Roman"/>
                <w:sz w:val="22"/>
                <w:szCs w:val="22"/>
              </w:rPr>
              <w:t>Рассмотрение заявления и прилагаемых к нему документов, проведение экспертизы документов; установление отсутствия оснований для отказа в предоставлении муниципальной услуги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</w:tr>
      <w:tr w:rsidR="00FE7147" w:rsidRPr="00234E02" w:rsidTr="00372CD5">
        <w:trPr>
          <w:gridAfter w:val="1"/>
          <w:wAfter w:w="20" w:type="dxa"/>
          <w:cantSplit/>
        </w:trPr>
        <w:tc>
          <w:tcPr>
            <w:tcW w:w="865" w:type="dxa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7147" w:rsidRPr="00234E02" w:rsidRDefault="00FE7147" w:rsidP="00372CD5">
            <w:pPr>
              <w:jc w:val="center"/>
              <w:rPr>
                <w:sz w:val="22"/>
                <w:szCs w:val="22"/>
              </w:rPr>
            </w:pPr>
            <w:r w:rsidRPr="00234E02">
              <w:rPr>
                <w:sz w:val="22"/>
                <w:szCs w:val="22"/>
              </w:rPr>
              <w:t>нет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8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7147" w:rsidRPr="00234E02" w:rsidRDefault="00FE7147" w:rsidP="00372CD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7147" w:rsidRPr="00234E02" w:rsidRDefault="00FE7147" w:rsidP="00372CD5">
            <w:pPr>
              <w:jc w:val="center"/>
              <w:rPr>
                <w:sz w:val="22"/>
                <w:szCs w:val="22"/>
              </w:rPr>
            </w:pPr>
            <w:r w:rsidRPr="00234E02">
              <w:rPr>
                <w:sz w:val="22"/>
                <w:szCs w:val="22"/>
              </w:rPr>
              <w:t>да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</w:tr>
      <w:tr w:rsidR="00FE7147" w:rsidRPr="00234E02" w:rsidTr="00372CD5">
        <w:trPr>
          <w:gridAfter w:val="1"/>
          <w:wAfter w:w="20" w:type="dxa"/>
          <w:cantSplit/>
        </w:trPr>
        <w:tc>
          <w:tcPr>
            <w:tcW w:w="865" w:type="dxa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7147" w:rsidRPr="00234E02" w:rsidRDefault="00FE7147" w:rsidP="00372CD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8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E7147" w:rsidRPr="00234E02" w:rsidRDefault="00FE7147" w:rsidP="00372CD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E7147" w:rsidRPr="00234E02" w:rsidRDefault="00FE7147" w:rsidP="00372CD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</w:tr>
      <w:tr w:rsidR="00FE7147" w:rsidRPr="00234E02" w:rsidTr="00372CD5">
        <w:trPr>
          <w:gridAfter w:val="1"/>
          <w:wAfter w:w="20" w:type="dxa"/>
          <w:cantSplit/>
        </w:trPr>
        <w:tc>
          <w:tcPr>
            <w:tcW w:w="865" w:type="dxa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8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E7147" w:rsidRPr="00234E02" w:rsidRDefault="00FE7147" w:rsidP="00372CD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</w:tr>
      <w:tr w:rsidR="00FE7147" w:rsidRPr="00234E02" w:rsidTr="00372CD5">
        <w:trPr>
          <w:gridAfter w:val="1"/>
          <w:wAfter w:w="20" w:type="dxa"/>
        </w:trPr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:rsidR="00FE7147" w:rsidRPr="00234E02" w:rsidRDefault="00FE7147" w:rsidP="00372CD5">
            <w:pPr>
              <w:snapToGrid w:val="0"/>
              <w:rPr>
                <w:sz w:val="22"/>
                <w:szCs w:val="22"/>
              </w:rPr>
            </w:pPr>
          </w:p>
        </w:tc>
      </w:tr>
      <w:tr w:rsidR="00FE7147" w:rsidRPr="00234E02" w:rsidTr="00372CD5">
        <w:tc>
          <w:tcPr>
            <w:tcW w:w="3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147" w:rsidRPr="00234E02" w:rsidRDefault="00FE7147" w:rsidP="00372CD5">
            <w:pPr>
              <w:jc w:val="center"/>
              <w:rPr>
                <w:sz w:val="22"/>
                <w:szCs w:val="22"/>
              </w:rPr>
            </w:pPr>
            <w:r w:rsidRPr="00234E02">
              <w:rPr>
                <w:sz w:val="22"/>
                <w:szCs w:val="22"/>
              </w:rPr>
              <w:t xml:space="preserve">Подготовка письменного уведомления об отказе в предоставлении муниципальной услуги, выдача (направление) его заявителю </w:t>
            </w:r>
          </w:p>
          <w:p w:rsidR="00FE7147" w:rsidRPr="00234E02" w:rsidRDefault="00FE7147" w:rsidP="00372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E7147" w:rsidRPr="00234E02" w:rsidRDefault="00FE7147" w:rsidP="00372CD5">
            <w:pPr>
              <w:jc w:val="center"/>
              <w:rPr>
                <w:sz w:val="22"/>
                <w:szCs w:val="22"/>
              </w:rPr>
            </w:pPr>
          </w:p>
          <w:p w:rsidR="00FE7147" w:rsidRPr="00234E02" w:rsidRDefault="00FE7147" w:rsidP="00372CD5">
            <w:pPr>
              <w:jc w:val="center"/>
              <w:rPr>
                <w:sz w:val="22"/>
                <w:szCs w:val="22"/>
              </w:rPr>
            </w:pPr>
          </w:p>
          <w:p w:rsidR="00FE7147" w:rsidRPr="00234E02" w:rsidRDefault="00FE7147" w:rsidP="00372CD5">
            <w:pPr>
              <w:jc w:val="center"/>
              <w:rPr>
                <w:sz w:val="22"/>
                <w:szCs w:val="22"/>
              </w:rPr>
            </w:pPr>
          </w:p>
          <w:p w:rsidR="00FE7147" w:rsidRPr="00234E02" w:rsidRDefault="00FE7147" w:rsidP="00372CD5">
            <w:pPr>
              <w:jc w:val="center"/>
              <w:rPr>
                <w:sz w:val="22"/>
                <w:szCs w:val="22"/>
              </w:rPr>
            </w:pPr>
          </w:p>
          <w:p w:rsidR="00FE7147" w:rsidRPr="00234E02" w:rsidRDefault="00FE7147" w:rsidP="00372CD5">
            <w:pPr>
              <w:jc w:val="center"/>
              <w:rPr>
                <w:sz w:val="22"/>
                <w:szCs w:val="22"/>
              </w:rPr>
            </w:pPr>
          </w:p>
          <w:p w:rsidR="00FE7147" w:rsidRPr="00234E02" w:rsidRDefault="00FE7147" w:rsidP="00372CD5">
            <w:pPr>
              <w:jc w:val="center"/>
              <w:rPr>
                <w:sz w:val="22"/>
                <w:szCs w:val="22"/>
              </w:rPr>
            </w:pPr>
          </w:p>
          <w:p w:rsidR="00FE7147" w:rsidRPr="00234E02" w:rsidRDefault="00FE7147" w:rsidP="00372CD5">
            <w:pPr>
              <w:rPr>
                <w:sz w:val="22"/>
                <w:szCs w:val="22"/>
              </w:rPr>
            </w:pP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147" w:rsidRPr="00234E02" w:rsidRDefault="00FE7147" w:rsidP="00372C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147" w:rsidRPr="00234E02" w:rsidRDefault="00FE7147" w:rsidP="00372CD5">
            <w:pPr>
              <w:jc w:val="center"/>
              <w:rPr>
                <w:sz w:val="22"/>
                <w:szCs w:val="22"/>
              </w:rPr>
            </w:pPr>
            <w:r w:rsidRPr="00234E02">
              <w:rPr>
                <w:sz w:val="22"/>
                <w:szCs w:val="22"/>
                <w:lang w:eastAsia="ru-RU"/>
              </w:rPr>
              <w:t>Подготовка и выдача договора о присоединении объектов дорожного сервиса к автомобильным дорогам (улицам) общего пользования местного значения</w:t>
            </w:r>
          </w:p>
        </w:tc>
      </w:tr>
    </w:tbl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ind w:left="4536" w:right="-1"/>
        <w:jc w:val="right"/>
        <w:rPr>
          <w:caps/>
          <w:sz w:val="22"/>
          <w:szCs w:val="22"/>
        </w:rPr>
      </w:pPr>
      <w:r w:rsidRPr="00234E02">
        <w:rPr>
          <w:caps/>
          <w:sz w:val="22"/>
          <w:szCs w:val="22"/>
        </w:rPr>
        <w:t>Приложение 3</w:t>
      </w:r>
    </w:p>
    <w:p w:rsidR="00FE7147" w:rsidRPr="00234E02" w:rsidRDefault="00FE7147" w:rsidP="00FE7147">
      <w:pPr>
        <w:spacing w:line="240" w:lineRule="exact"/>
        <w:ind w:left="4536" w:right="-1"/>
        <w:jc w:val="right"/>
        <w:rPr>
          <w:sz w:val="22"/>
          <w:szCs w:val="22"/>
        </w:rPr>
      </w:pPr>
      <w:r w:rsidRPr="00234E02">
        <w:rPr>
          <w:sz w:val="22"/>
          <w:szCs w:val="22"/>
        </w:rPr>
        <w:t>к административному регламенту</w:t>
      </w:r>
    </w:p>
    <w:p w:rsidR="00FE7147" w:rsidRPr="00234E02" w:rsidRDefault="00FE7147" w:rsidP="00FE7147">
      <w:pPr>
        <w:spacing w:line="240" w:lineRule="exact"/>
        <w:ind w:left="4536" w:right="-1"/>
        <w:jc w:val="right"/>
        <w:rPr>
          <w:sz w:val="22"/>
          <w:szCs w:val="22"/>
        </w:rPr>
      </w:pPr>
      <w:r w:rsidRPr="00234E02">
        <w:rPr>
          <w:sz w:val="22"/>
          <w:szCs w:val="22"/>
        </w:rPr>
        <w:t xml:space="preserve">предоставления муниципальной услуги </w:t>
      </w:r>
      <w:r w:rsidRPr="00234E02">
        <w:rPr>
          <w:bCs/>
          <w:color w:val="000000"/>
          <w:sz w:val="22"/>
          <w:szCs w:val="22"/>
        </w:rPr>
        <w:t>«</w:t>
      </w:r>
      <w:r w:rsidRPr="00234E02">
        <w:rPr>
          <w:sz w:val="22"/>
          <w:szCs w:val="22"/>
        </w:rPr>
        <w:t>Присоединение объектов дорожного сервиса к автомобильным дорогам (улицам) общего пользования местного значения</w:t>
      </w:r>
      <w:r w:rsidRPr="00234E02">
        <w:rPr>
          <w:bCs/>
          <w:color w:val="000000"/>
          <w:sz w:val="22"/>
          <w:szCs w:val="22"/>
        </w:rPr>
        <w:t>»</w:t>
      </w:r>
    </w:p>
    <w:p w:rsidR="00FE7147" w:rsidRPr="00234E02" w:rsidRDefault="00FE7147" w:rsidP="00FE7147">
      <w:pPr>
        <w:spacing w:line="240" w:lineRule="exact"/>
        <w:ind w:left="4536" w:right="283"/>
        <w:jc w:val="center"/>
        <w:rPr>
          <w:bCs/>
          <w:color w:val="000000"/>
          <w:sz w:val="22"/>
          <w:szCs w:val="22"/>
        </w:rPr>
      </w:pPr>
    </w:p>
    <w:p w:rsidR="00FE7147" w:rsidRPr="00234E02" w:rsidRDefault="00FE7147" w:rsidP="00FE7147">
      <w:pPr>
        <w:spacing w:line="240" w:lineRule="exact"/>
        <w:ind w:left="4536" w:right="283"/>
        <w:jc w:val="center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ind w:left="4536" w:right="283"/>
        <w:jc w:val="center"/>
        <w:rPr>
          <w:sz w:val="22"/>
          <w:szCs w:val="22"/>
        </w:rPr>
      </w:pPr>
    </w:p>
    <w:p w:rsidR="00FE7147" w:rsidRPr="00234E02" w:rsidRDefault="00FE7147" w:rsidP="00FE7147">
      <w:pPr>
        <w:ind w:left="4536"/>
        <w:jc w:val="both"/>
        <w:rPr>
          <w:sz w:val="22"/>
          <w:szCs w:val="22"/>
        </w:rPr>
      </w:pPr>
      <w:r w:rsidRPr="00234E02">
        <w:rPr>
          <w:sz w:val="22"/>
          <w:szCs w:val="22"/>
        </w:rPr>
        <w:t>Г</w:t>
      </w:r>
      <w:r w:rsidR="007C4C09" w:rsidRPr="00234E02">
        <w:rPr>
          <w:sz w:val="22"/>
          <w:szCs w:val="22"/>
        </w:rPr>
        <w:t>лаве Звездинского</w:t>
      </w:r>
      <w:r w:rsidRPr="00234E02">
        <w:rPr>
          <w:sz w:val="22"/>
          <w:szCs w:val="22"/>
        </w:rPr>
        <w:t xml:space="preserve"> сельского поселение</w:t>
      </w:r>
    </w:p>
    <w:p w:rsidR="00FE7147" w:rsidRPr="00234E02" w:rsidRDefault="00FE7147" w:rsidP="00FE7147">
      <w:pPr>
        <w:ind w:left="4536"/>
        <w:jc w:val="both"/>
        <w:rPr>
          <w:sz w:val="22"/>
          <w:szCs w:val="22"/>
        </w:rPr>
      </w:pPr>
      <w:proofErr w:type="spellStart"/>
      <w:r w:rsidRPr="00234E02">
        <w:rPr>
          <w:sz w:val="22"/>
          <w:szCs w:val="22"/>
        </w:rPr>
        <w:t>Москаленского</w:t>
      </w:r>
      <w:proofErr w:type="spellEnd"/>
      <w:r w:rsidRPr="00234E02">
        <w:rPr>
          <w:sz w:val="22"/>
          <w:szCs w:val="22"/>
        </w:rPr>
        <w:t xml:space="preserve"> муниципального района </w:t>
      </w:r>
    </w:p>
    <w:p w:rsidR="00FE7147" w:rsidRPr="00234E02" w:rsidRDefault="00FE7147" w:rsidP="00FE7147">
      <w:pPr>
        <w:ind w:left="4536"/>
        <w:jc w:val="both"/>
        <w:rPr>
          <w:sz w:val="22"/>
          <w:szCs w:val="22"/>
        </w:rPr>
      </w:pPr>
      <w:r w:rsidRPr="00234E02">
        <w:rPr>
          <w:sz w:val="22"/>
          <w:szCs w:val="22"/>
        </w:rPr>
        <w:t>от ______________________________</w:t>
      </w:r>
    </w:p>
    <w:p w:rsidR="00FE7147" w:rsidRPr="00234E02" w:rsidRDefault="00FE7147" w:rsidP="00FE7147">
      <w:pPr>
        <w:ind w:left="4536"/>
        <w:jc w:val="center"/>
        <w:rPr>
          <w:sz w:val="22"/>
          <w:szCs w:val="22"/>
        </w:rPr>
      </w:pPr>
      <w:r w:rsidRPr="00234E02">
        <w:rPr>
          <w:sz w:val="22"/>
          <w:szCs w:val="22"/>
        </w:rPr>
        <w:t>_________________________________, (Ф.И.О.)</w:t>
      </w:r>
    </w:p>
    <w:p w:rsidR="00FE7147" w:rsidRPr="00234E02" w:rsidRDefault="00FE7147" w:rsidP="00FE7147">
      <w:pPr>
        <w:ind w:left="4536"/>
        <w:jc w:val="both"/>
        <w:rPr>
          <w:sz w:val="22"/>
          <w:szCs w:val="22"/>
        </w:rPr>
      </w:pPr>
      <w:r w:rsidRPr="00234E02">
        <w:rPr>
          <w:sz w:val="22"/>
          <w:szCs w:val="22"/>
        </w:rPr>
        <w:t>проживающег</w:t>
      </w:r>
      <w:proofErr w:type="gramStart"/>
      <w:r w:rsidRPr="00234E02">
        <w:rPr>
          <w:sz w:val="22"/>
          <w:szCs w:val="22"/>
        </w:rPr>
        <w:t>о(</w:t>
      </w:r>
      <w:proofErr w:type="gramEnd"/>
      <w:r w:rsidRPr="00234E02">
        <w:rPr>
          <w:sz w:val="22"/>
          <w:szCs w:val="22"/>
        </w:rPr>
        <w:t xml:space="preserve">ей) по адресу: _________________________________ ________________________________ тел. _________________ имеющего (ей) свидетельство на право деятельности № _________ от «___» ______________ г., выданное _________________________, (кем выдано) </w:t>
      </w:r>
    </w:p>
    <w:p w:rsidR="00FE7147" w:rsidRPr="00234E02" w:rsidRDefault="00FE7147" w:rsidP="00FE7147">
      <w:pPr>
        <w:ind w:left="4536"/>
        <w:jc w:val="both"/>
        <w:rPr>
          <w:sz w:val="22"/>
          <w:szCs w:val="22"/>
        </w:rPr>
      </w:pPr>
      <w:proofErr w:type="gramStart"/>
      <w:r w:rsidRPr="00234E02">
        <w:rPr>
          <w:sz w:val="22"/>
          <w:szCs w:val="22"/>
        </w:rPr>
        <w:t>внесенное</w:t>
      </w:r>
      <w:proofErr w:type="gramEnd"/>
      <w:r w:rsidRPr="00234E02">
        <w:rPr>
          <w:sz w:val="22"/>
          <w:szCs w:val="22"/>
        </w:rPr>
        <w:t xml:space="preserve"> в Реестр «___» _______________ 20___ г. </w:t>
      </w:r>
    </w:p>
    <w:p w:rsidR="00FE7147" w:rsidRPr="00234E02" w:rsidRDefault="00FE7147" w:rsidP="00FE7147">
      <w:pPr>
        <w:ind w:left="4536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под ОГРН ________________________ </w:t>
      </w:r>
    </w:p>
    <w:p w:rsidR="00FE7147" w:rsidRPr="00234E02" w:rsidRDefault="00FE7147" w:rsidP="00FE7147">
      <w:pPr>
        <w:ind w:left="4536"/>
        <w:jc w:val="both"/>
        <w:rPr>
          <w:sz w:val="22"/>
          <w:szCs w:val="22"/>
        </w:rPr>
      </w:pPr>
      <w:r w:rsidRPr="00234E02">
        <w:rPr>
          <w:sz w:val="22"/>
          <w:szCs w:val="22"/>
        </w:rPr>
        <w:t>ИНН _________________________ Банковские реквизиты (если есть) ________________________________ __________________________________</w:t>
      </w:r>
    </w:p>
    <w:p w:rsidR="00FE7147" w:rsidRPr="00234E02" w:rsidRDefault="00FE7147" w:rsidP="00FE7147">
      <w:pPr>
        <w:jc w:val="center"/>
        <w:rPr>
          <w:sz w:val="22"/>
          <w:szCs w:val="22"/>
        </w:rPr>
      </w:pPr>
    </w:p>
    <w:p w:rsidR="00FE7147" w:rsidRPr="00234E02" w:rsidRDefault="00FE7147" w:rsidP="00FE7147">
      <w:pPr>
        <w:jc w:val="center"/>
        <w:rPr>
          <w:sz w:val="22"/>
          <w:szCs w:val="22"/>
        </w:rPr>
      </w:pPr>
      <w:r w:rsidRPr="00234E02">
        <w:rPr>
          <w:sz w:val="22"/>
          <w:szCs w:val="22"/>
        </w:rPr>
        <w:t>ЗАЯВЛЕНИЕ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lastRenderedPageBreak/>
        <w:t>Прошу заключить договор на присоединение ______________________ __________________________________________________________________ (наименование объекта) стационарного (нестационарного) типа, расположенного по адресу ___________________________________________ к автомобильной дороге (улице) ___________________________________</w:t>
      </w:r>
      <w:proofErr w:type="gramStart"/>
      <w:r w:rsidRPr="00234E02">
        <w:rPr>
          <w:sz w:val="22"/>
          <w:szCs w:val="22"/>
        </w:rPr>
        <w:t xml:space="preserve"> .</w:t>
      </w:r>
      <w:proofErr w:type="gramEnd"/>
      <w:r w:rsidRPr="00234E02">
        <w:rPr>
          <w:sz w:val="22"/>
          <w:szCs w:val="22"/>
        </w:rPr>
        <w:t xml:space="preserve"> (наименование автомобильной дороги) Перечень документов, необходимых для согласования и выдачи технических условий на размещение объекта дорожного сервиса к соответствующей автомобильной дороге, прилагаю. Обязуюсь оплатить установленную плату за присоединение объекта дорожного сервиса к существующей автомобильной дороге, а также выполнить требования технических условий, выданных администрацией </w:t>
      </w:r>
      <w:r w:rsidR="00904767" w:rsidRPr="00234E02">
        <w:rPr>
          <w:sz w:val="22"/>
          <w:szCs w:val="22"/>
        </w:rPr>
        <w:t>Звездинского</w:t>
      </w:r>
      <w:r w:rsidRPr="00234E02">
        <w:rPr>
          <w:sz w:val="22"/>
          <w:szCs w:val="22"/>
        </w:rPr>
        <w:t xml:space="preserve"> сельского поселения </w:t>
      </w:r>
      <w:proofErr w:type="spellStart"/>
      <w:r w:rsidRPr="00234E02">
        <w:rPr>
          <w:sz w:val="22"/>
          <w:szCs w:val="22"/>
        </w:rPr>
        <w:t>Москаленского</w:t>
      </w:r>
      <w:proofErr w:type="spellEnd"/>
      <w:r w:rsidRPr="00234E02">
        <w:rPr>
          <w:sz w:val="22"/>
          <w:szCs w:val="22"/>
        </w:rPr>
        <w:t xml:space="preserve"> муниципального района Омской области</w:t>
      </w:r>
    </w:p>
    <w:p w:rsidR="00FE7147" w:rsidRPr="00234E02" w:rsidRDefault="00FE7147" w:rsidP="00FE7147">
      <w:pPr>
        <w:jc w:val="both"/>
        <w:rPr>
          <w:sz w:val="22"/>
          <w:szCs w:val="22"/>
        </w:rPr>
      </w:pPr>
    </w:p>
    <w:p w:rsidR="00FE7147" w:rsidRPr="00234E02" w:rsidRDefault="00FE7147" w:rsidP="00FE7147">
      <w:pPr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Подпись                    </w:t>
      </w:r>
    </w:p>
    <w:p w:rsidR="00FE7147" w:rsidRPr="00234E02" w:rsidRDefault="00FE7147" w:rsidP="00FE7147">
      <w:pPr>
        <w:jc w:val="both"/>
        <w:rPr>
          <w:sz w:val="22"/>
          <w:szCs w:val="22"/>
        </w:rPr>
      </w:pPr>
    </w:p>
    <w:p w:rsidR="00FE7147" w:rsidRPr="00234E02" w:rsidRDefault="00FE7147" w:rsidP="00FE7147">
      <w:pPr>
        <w:jc w:val="both"/>
        <w:rPr>
          <w:sz w:val="22"/>
          <w:szCs w:val="22"/>
        </w:rPr>
      </w:pPr>
      <w:r w:rsidRPr="00234E02">
        <w:rPr>
          <w:sz w:val="22"/>
          <w:szCs w:val="22"/>
        </w:rPr>
        <w:t>Дата</w:t>
      </w:r>
    </w:p>
    <w:p w:rsidR="00FE7147" w:rsidRPr="00234E02" w:rsidRDefault="00FE7147" w:rsidP="00FE7147">
      <w:pPr>
        <w:jc w:val="both"/>
        <w:rPr>
          <w:sz w:val="22"/>
          <w:szCs w:val="22"/>
        </w:rPr>
      </w:pPr>
    </w:p>
    <w:p w:rsidR="00FE7147" w:rsidRPr="00234E02" w:rsidRDefault="00FE7147" w:rsidP="00FE7147">
      <w:pPr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Печать </w:t>
      </w:r>
    </w:p>
    <w:p w:rsidR="00FE7147" w:rsidRPr="00234E02" w:rsidRDefault="00FE7147" w:rsidP="00FE7147">
      <w:pPr>
        <w:jc w:val="right"/>
        <w:rPr>
          <w:sz w:val="22"/>
          <w:szCs w:val="22"/>
        </w:rPr>
      </w:pPr>
    </w:p>
    <w:p w:rsidR="00FE7147" w:rsidRPr="00234E02" w:rsidRDefault="00FE7147" w:rsidP="00FE7147">
      <w:pPr>
        <w:jc w:val="right"/>
        <w:rPr>
          <w:sz w:val="22"/>
          <w:szCs w:val="22"/>
        </w:rPr>
      </w:pPr>
    </w:p>
    <w:p w:rsidR="00FE7147" w:rsidRPr="00234E02" w:rsidRDefault="00FE7147" w:rsidP="00FE7147">
      <w:pPr>
        <w:jc w:val="right"/>
        <w:rPr>
          <w:sz w:val="22"/>
          <w:szCs w:val="22"/>
        </w:rPr>
      </w:pPr>
    </w:p>
    <w:p w:rsidR="00FE7147" w:rsidRPr="00234E02" w:rsidRDefault="00FE7147" w:rsidP="00FE7147">
      <w:pPr>
        <w:jc w:val="right"/>
        <w:rPr>
          <w:sz w:val="22"/>
          <w:szCs w:val="22"/>
        </w:rPr>
      </w:pPr>
    </w:p>
    <w:p w:rsidR="00FE7147" w:rsidRPr="00234E02" w:rsidRDefault="00FE7147" w:rsidP="00FE7147">
      <w:pPr>
        <w:jc w:val="right"/>
        <w:rPr>
          <w:sz w:val="22"/>
          <w:szCs w:val="22"/>
        </w:rPr>
      </w:pPr>
    </w:p>
    <w:p w:rsidR="00FE7147" w:rsidRPr="00234E02" w:rsidRDefault="00FE7147" w:rsidP="00FE7147">
      <w:pPr>
        <w:spacing w:line="240" w:lineRule="exact"/>
        <w:ind w:left="4536" w:right="-1"/>
        <w:jc w:val="right"/>
        <w:rPr>
          <w:caps/>
          <w:sz w:val="22"/>
          <w:szCs w:val="22"/>
        </w:rPr>
      </w:pPr>
      <w:r w:rsidRPr="00234E02">
        <w:rPr>
          <w:caps/>
          <w:sz w:val="22"/>
          <w:szCs w:val="22"/>
        </w:rPr>
        <w:t>Приложение 4</w:t>
      </w:r>
    </w:p>
    <w:p w:rsidR="00FE7147" w:rsidRPr="00234E02" w:rsidRDefault="00FE7147" w:rsidP="00FE7147">
      <w:pPr>
        <w:spacing w:line="240" w:lineRule="exact"/>
        <w:ind w:left="4536" w:right="-1"/>
        <w:jc w:val="right"/>
        <w:rPr>
          <w:sz w:val="22"/>
          <w:szCs w:val="22"/>
        </w:rPr>
      </w:pPr>
      <w:r w:rsidRPr="00234E02">
        <w:rPr>
          <w:sz w:val="22"/>
          <w:szCs w:val="22"/>
        </w:rPr>
        <w:t>к административному регламенту</w:t>
      </w:r>
    </w:p>
    <w:p w:rsidR="00FE7147" w:rsidRPr="00234E02" w:rsidRDefault="00FE7147" w:rsidP="00FE7147">
      <w:pPr>
        <w:spacing w:line="240" w:lineRule="exact"/>
        <w:ind w:left="4536" w:right="-1"/>
        <w:jc w:val="right"/>
        <w:rPr>
          <w:sz w:val="22"/>
          <w:szCs w:val="22"/>
        </w:rPr>
      </w:pPr>
      <w:r w:rsidRPr="00234E02">
        <w:rPr>
          <w:sz w:val="22"/>
          <w:szCs w:val="22"/>
        </w:rPr>
        <w:t xml:space="preserve">предоставления муниципальной услуги </w:t>
      </w:r>
      <w:r w:rsidRPr="00234E02">
        <w:rPr>
          <w:bCs/>
          <w:color w:val="000000"/>
          <w:sz w:val="22"/>
          <w:szCs w:val="22"/>
        </w:rPr>
        <w:t>«</w:t>
      </w:r>
      <w:r w:rsidRPr="00234E02">
        <w:rPr>
          <w:sz w:val="22"/>
          <w:szCs w:val="22"/>
        </w:rPr>
        <w:t>Присоединение объектов дорожного сервиса к автомобильным дорогам (улицам) общего пользования местного значения</w:t>
      </w:r>
      <w:r w:rsidRPr="00234E02">
        <w:rPr>
          <w:bCs/>
          <w:color w:val="000000"/>
          <w:sz w:val="22"/>
          <w:szCs w:val="22"/>
        </w:rPr>
        <w:t>»</w:t>
      </w:r>
    </w:p>
    <w:p w:rsidR="00FE7147" w:rsidRPr="00234E02" w:rsidRDefault="00FE7147" w:rsidP="00FE7147">
      <w:pPr>
        <w:jc w:val="right"/>
        <w:rPr>
          <w:sz w:val="22"/>
          <w:szCs w:val="22"/>
        </w:rPr>
      </w:pPr>
    </w:p>
    <w:p w:rsidR="00FE7147" w:rsidRPr="00234E02" w:rsidRDefault="00FE7147" w:rsidP="00FE7147">
      <w:pPr>
        <w:jc w:val="right"/>
        <w:rPr>
          <w:sz w:val="22"/>
          <w:szCs w:val="22"/>
        </w:rPr>
      </w:pPr>
    </w:p>
    <w:p w:rsidR="00FE7147" w:rsidRPr="00234E02" w:rsidRDefault="00FE7147" w:rsidP="00FE7147">
      <w:pPr>
        <w:ind w:firstLine="567"/>
        <w:jc w:val="center"/>
        <w:rPr>
          <w:caps/>
          <w:sz w:val="22"/>
          <w:szCs w:val="22"/>
        </w:rPr>
      </w:pPr>
      <w:r w:rsidRPr="00234E02">
        <w:rPr>
          <w:caps/>
          <w:sz w:val="22"/>
          <w:szCs w:val="22"/>
        </w:rPr>
        <w:t>Договор о присоединении объектов дорожного сервиса к автомобильной дороге местного значения</w:t>
      </w:r>
    </w:p>
    <w:p w:rsidR="00FE7147" w:rsidRPr="00234E02" w:rsidRDefault="00FE7147" w:rsidP="00FE7147">
      <w:pPr>
        <w:ind w:firstLine="567"/>
        <w:jc w:val="center"/>
        <w:rPr>
          <w:caps/>
          <w:sz w:val="22"/>
          <w:szCs w:val="22"/>
        </w:rPr>
      </w:pP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proofErr w:type="gramStart"/>
      <w:r w:rsidRPr="00234E02">
        <w:rPr>
          <w:sz w:val="22"/>
          <w:szCs w:val="22"/>
        </w:rPr>
        <w:t xml:space="preserve">Администрация </w:t>
      </w:r>
      <w:r w:rsidR="00904767" w:rsidRPr="00234E02">
        <w:rPr>
          <w:sz w:val="22"/>
          <w:szCs w:val="22"/>
        </w:rPr>
        <w:t>Звездинского</w:t>
      </w:r>
      <w:r w:rsidRPr="00234E02">
        <w:rPr>
          <w:sz w:val="22"/>
          <w:szCs w:val="22"/>
        </w:rPr>
        <w:t xml:space="preserve"> сельского поселения </w:t>
      </w:r>
      <w:proofErr w:type="spellStart"/>
      <w:r w:rsidRPr="00234E02">
        <w:rPr>
          <w:sz w:val="22"/>
          <w:szCs w:val="22"/>
        </w:rPr>
        <w:t>Москаленского</w:t>
      </w:r>
      <w:proofErr w:type="spellEnd"/>
      <w:r w:rsidRPr="00234E02">
        <w:rPr>
          <w:sz w:val="22"/>
          <w:szCs w:val="22"/>
        </w:rPr>
        <w:t xml:space="preserve"> муниципального района Омской области, в лице главы </w:t>
      </w:r>
      <w:r w:rsidR="00904767" w:rsidRPr="00234E02">
        <w:rPr>
          <w:sz w:val="22"/>
          <w:szCs w:val="22"/>
        </w:rPr>
        <w:t>Звездинского</w:t>
      </w:r>
      <w:r w:rsidRPr="00234E02">
        <w:rPr>
          <w:sz w:val="22"/>
          <w:szCs w:val="22"/>
        </w:rPr>
        <w:t xml:space="preserve"> сельского поселения </w:t>
      </w:r>
      <w:proofErr w:type="spellStart"/>
      <w:r w:rsidRPr="00234E02">
        <w:rPr>
          <w:sz w:val="22"/>
          <w:szCs w:val="22"/>
        </w:rPr>
        <w:t>Москаленского</w:t>
      </w:r>
      <w:proofErr w:type="spellEnd"/>
      <w:r w:rsidRPr="00234E02">
        <w:rPr>
          <w:sz w:val="22"/>
          <w:szCs w:val="22"/>
        </w:rPr>
        <w:t xml:space="preserve"> муниципального района Омской области ___________, действующего на основании Устава, именуемое в дальнейшем Исполнитель, с одной стороны и _________________________________ в лице _________________________________________, действующего на основании _______________________, именуемое в дальнейшем Заказчик, с другой стороны, вместе именуемые Стороны, заключили настоящий договор о нижеследующем. </w:t>
      </w:r>
      <w:proofErr w:type="gramEnd"/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>1. Общие положения Правовыми основаниями для заключения Договора являются: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2. Предмет договора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2.1. </w:t>
      </w:r>
      <w:proofErr w:type="gramStart"/>
      <w:r w:rsidRPr="00234E02">
        <w:rPr>
          <w:sz w:val="22"/>
          <w:szCs w:val="22"/>
        </w:rPr>
        <w:t>Заказчик, имеющий намерение присоединить объект дорожного сервиса ______________________, расположенный по адресу: __________________________ (наименование объекта) (местонахождение объекта) (далее объект), к автомобильной дороге ___________________________________________ (наименование автомобильной дороги) поручает, а Исполнитель обязуется оказать комплекс услуг в соответствии с Перечнем и стоимостью услуг по присоединению объектов дорожного сервиса к автомобильным дорогам общег</w:t>
      </w:r>
      <w:r w:rsidR="00904767" w:rsidRPr="00234E02">
        <w:rPr>
          <w:sz w:val="22"/>
          <w:szCs w:val="22"/>
        </w:rPr>
        <w:t xml:space="preserve">о пользования местного значения Звездинского </w:t>
      </w:r>
      <w:r w:rsidRPr="00234E02">
        <w:rPr>
          <w:sz w:val="22"/>
          <w:szCs w:val="22"/>
        </w:rPr>
        <w:t xml:space="preserve">сельского поселения </w:t>
      </w:r>
      <w:proofErr w:type="spellStart"/>
      <w:r w:rsidRPr="00234E02">
        <w:rPr>
          <w:sz w:val="22"/>
          <w:szCs w:val="22"/>
        </w:rPr>
        <w:t>Москаленского</w:t>
      </w:r>
      <w:proofErr w:type="spellEnd"/>
      <w:r w:rsidRPr="00234E02">
        <w:rPr>
          <w:sz w:val="22"/>
          <w:szCs w:val="22"/>
        </w:rPr>
        <w:t xml:space="preserve"> муниципального района Омской области, а также разработать и</w:t>
      </w:r>
      <w:proofErr w:type="gramEnd"/>
      <w:r w:rsidRPr="00234E02">
        <w:rPr>
          <w:sz w:val="22"/>
          <w:szCs w:val="22"/>
        </w:rPr>
        <w:t xml:space="preserve"> выдать Заказчику технические условия и требования, подлежащие обязательному исполнению Заказчиком (далее Технические условия).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lastRenderedPageBreak/>
        <w:t xml:space="preserve">2.2. Заказчик обязуется принять услуги по присоединению объекта дорожного сервиса, указанные в пункте 2.1 Договора, и оплатить их в срок и на условиях, предусмотренных настоящим Договором.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2.3. Результатом оказания услуг являются Технические условия либо, в случае несоответствия планируемого размещения объекта дорожного сервиса требованиям технических регламентов и (или) нормативным правовым актам о безопасности дорожного движения, мотивированный отказ Исполнителя в выдаче Технических условия. Сдача и приемка результата оказания услуг оформляются двусторонним актом о приемке оказанных услуг.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3. Сроки и порядок исполнения договора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3.1. Заказчик поручает, а Исполнитель обязуется оказать следующие услуги: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3.1.1. ___________________________________________________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3.1.2. ___________________________________________________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3.1.3. ___________________________________________________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3.2. Исполнитель обязуется оказать услуги в течение трех рабочих дней со дня начала оказания услуг.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4. Права и обязанности Сторон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4.1. Исполнитель обязуется: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4.1.1. Своевременно информировать Заказчика о ходе исполнения настоящего договора, в том числе информировать его обо всех изменениях, которые могут повлиять на исполнение настоящего договора.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4.1.2. В письменном виде уведомлять Заказчика о выявлении невозможности исполнения настоящего договора по вине Заказчика или по обстоятельствам, за которые ни одна из Сторон не отвечает, с указанием такой причины.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4.2. Исполнитель вправе: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4.2.1. Устанавливать к устройству объекта дорожного сервиса технические условия, являющиеся неотъемлемой частью Договора, а также ограничения на условия производства работ по размещению объекта дорожного сервиса, требующие занятия проезжей части или влияющие на нормальное функционирование автомобильной дороги.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4.2.2. Контролировать соответствие размещения объекта дорожного сервиса требованиям проектной документации и технических условий, соблюдение требований норм и правил безопасности дорожного движения, правил пользования и охраны автомобильной дороги.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4.2.3. Иметь свободный доступ на объект дорожного сервиса для осуществления </w:t>
      </w:r>
      <w:proofErr w:type="gramStart"/>
      <w:r w:rsidRPr="00234E02">
        <w:rPr>
          <w:sz w:val="22"/>
          <w:szCs w:val="22"/>
        </w:rPr>
        <w:t>контроля за</w:t>
      </w:r>
      <w:proofErr w:type="gramEnd"/>
      <w:r w:rsidRPr="00234E02">
        <w:rPr>
          <w:sz w:val="22"/>
          <w:szCs w:val="22"/>
        </w:rPr>
        <w:t xml:space="preserve"> выполнением Заказчиком условий Договора.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4.2.4. Участвовать в приемке объекта дорожного сервиса в эксплуатацию.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4.2.5. Вносить по согласованию с Заказчиком в Договор необходимые изменения и уточнения в случае изменения действующего законодательства и нормативных актов, которые оформляются в установленном порядке дополнительными соглашениями.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4.2.6. Отступать от задания (поручения)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4.2.7. Расторгнуть настоящий договор в одностороннем порядке в случае просрочки исполнения Заказчиком денежных обязательств по настоящему договору более чем на 7 (семь) календарных дней путем направления Заказчику письменного уведомления о расторжении договора.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4.3. Заказчик обязуется: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4.3.1. Обеспечить явку уполномоченных представителей в назначенное Исполнителем время и в указанное место для подписания необходимых документов и выполнения иных действий, касающихся обязательств по настоящему договору.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4.3.2. Незамедлительно информировать Исполнителя обо всех обстоятельствах, которые могут повлиять на исполнение настоящего договора.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4.3.3. Согласовать с Исполнителем проектную документацию по размещению объекта дорожного сервиса, присоединяемого к автомобильной дороге.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4.3.4. Обеспечить обустройство, содержание и ремонт подъездной дороги, </w:t>
      </w:r>
      <w:proofErr w:type="spellStart"/>
      <w:r w:rsidRPr="00234E02">
        <w:rPr>
          <w:sz w:val="22"/>
          <w:szCs w:val="22"/>
        </w:rPr>
        <w:t>переходн</w:t>
      </w:r>
      <w:proofErr w:type="gramStart"/>
      <w:r w:rsidRPr="00234E02">
        <w:rPr>
          <w:sz w:val="22"/>
          <w:szCs w:val="22"/>
        </w:rPr>
        <w:t>о</w:t>
      </w:r>
      <w:proofErr w:type="spellEnd"/>
      <w:r w:rsidRPr="00234E02">
        <w:rPr>
          <w:sz w:val="22"/>
          <w:szCs w:val="22"/>
        </w:rPr>
        <w:t>-</w:t>
      </w:r>
      <w:proofErr w:type="gramEnd"/>
      <w:r w:rsidRPr="00234E02">
        <w:rPr>
          <w:sz w:val="22"/>
          <w:szCs w:val="22"/>
        </w:rPr>
        <w:t xml:space="preserve"> скоростных полос, площадок для стоянки автомобилей и других сооружений, связанных с обеспечением функционирования объекта дорожного сервиса за счет собственных средств.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lastRenderedPageBreak/>
        <w:t xml:space="preserve">4.3.5. Не ухудшать условия безопасности движения транспорта по примыканию и прилегающим территориям, соблюдать требования экологической безопасности при размещении и функционировании объекта дорожного сервиса.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4.3.6. По представлению Исполнителя устранять выявленные им недостатки в установленный срок.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4.3.7. При выполнении работ по размещению объекта дорожного сервиса не занимать дополнительную территорию, не предусмотренную проектно-сметной документацией.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4.3.8. Осуществлять надлежащую страховую защиту объекта дорожного сервиса, предусмотренную для опасных объектов.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4.4. Заказчик вправе: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4.4.1. </w:t>
      </w:r>
      <w:proofErr w:type="gramStart"/>
      <w:r w:rsidRPr="00234E02">
        <w:rPr>
          <w:sz w:val="22"/>
          <w:szCs w:val="22"/>
        </w:rPr>
        <w:t>Разместить Объект</w:t>
      </w:r>
      <w:proofErr w:type="gramEnd"/>
      <w:r w:rsidRPr="00234E02">
        <w:rPr>
          <w:sz w:val="22"/>
          <w:szCs w:val="22"/>
        </w:rPr>
        <w:t xml:space="preserve"> дорожного сервиса в границах, определяемых проектно- сметной документацией.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4.4.2. Получать информацию о планах ремонта и реконструкции автодороги.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5. Стоимость услуг и порядок расчета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5.1. Плата за услуги по присоединению объекта к автомобильным дорогам общего пользования местного значения рассчитывается исходя из стоимости и объема услуг, оказываемых по договору о присоединении объекта дорожного сервиса, в соответствии с перечнем и стоимостью услуг, на их оказание. Стоимость услуг по настоящему договору составляет __________________________________________________________________, </w:t>
      </w:r>
    </w:p>
    <w:p w:rsidR="00FE7147" w:rsidRPr="00234E02" w:rsidRDefault="00FE7147" w:rsidP="00FE7147">
      <w:pPr>
        <w:ind w:firstLine="567"/>
        <w:jc w:val="center"/>
        <w:rPr>
          <w:sz w:val="22"/>
          <w:szCs w:val="22"/>
        </w:rPr>
      </w:pPr>
      <w:r w:rsidRPr="00234E02">
        <w:rPr>
          <w:sz w:val="22"/>
          <w:szCs w:val="22"/>
        </w:rPr>
        <w:t>(сумма цифрами и прописью)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6. Порядок сдачи и приемки услуг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6.1. Исполнитель в течение 3 (трех) рабочих дней со дня окончания оказания услуг по настоящему договору передает Заказчику документы, изготовленные в результате оказания услуг, и акты о приемке оказанных услуг.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6.2. Заказчик в течение 3 (трех) рабочих дней со дня получения указанных в пункте 6.1 настоящего договора документов обязан произвести приемку услуг и подписать акты о приемке оказанных услуг, и представить их Исполнителю.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7. </w:t>
      </w:r>
      <w:proofErr w:type="gramStart"/>
      <w:r w:rsidRPr="00234E02">
        <w:rPr>
          <w:sz w:val="22"/>
          <w:szCs w:val="22"/>
        </w:rPr>
        <w:t>Контроль за</w:t>
      </w:r>
      <w:proofErr w:type="gramEnd"/>
      <w:r w:rsidRPr="00234E02">
        <w:rPr>
          <w:sz w:val="22"/>
          <w:szCs w:val="22"/>
        </w:rPr>
        <w:t xml:space="preserve"> соблюдением технических условий после их выдачи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7.1. Заказчик принимает на себя обязательство обеспечить проведение работ по присоединению объекта дорожного сервиса в соответствии с техническими условиями, выданными Исполнителем.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7.2. Исполнитель вправе определить уполномоченное им лицо, непосредственно осуществляющее </w:t>
      </w:r>
      <w:proofErr w:type="gramStart"/>
      <w:r w:rsidRPr="00234E02">
        <w:rPr>
          <w:sz w:val="22"/>
          <w:szCs w:val="22"/>
        </w:rPr>
        <w:t>контроль за</w:t>
      </w:r>
      <w:proofErr w:type="gramEnd"/>
      <w:r w:rsidRPr="00234E02">
        <w:rPr>
          <w:sz w:val="22"/>
          <w:szCs w:val="22"/>
        </w:rPr>
        <w:t xml:space="preserve"> соблюдением технических условий Заказчиком при выполнении им работ по присоединению объекта дорожного сервиса к автомобильной дороге местного значения. При этом Исполнитель обязан уведомить Заказчика в течение 7 (семи) дней с момента заключения настоящего договора о назначении им уполномоченного лица (с указанием Ф.И.О., должности и контактного телефона уполномоченного лица).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8. Гарантии и соответствие выполненных работ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8.1. Заказчик обязуется качественно выполнить работы по присоединению объекта дорожного сервиса к автомобильной дороге, восстановлению элементов автомобильной дороги в месте производства работ, в соответствии с техническими условиями, действующим законодательством РФ.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9. Ответственность Сторон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9.1.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10. Порядок рассмотрения споров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10.1. Стороны примут все необходимые меры к разрешению споров и разногласий, возникающих из настоящего договора или связанных с ним, путем переговоров и консультаций, направления и рассмотрения претензий.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11. Срок действия договора, прочие условия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11.1. Настоящий договор вступает в силу со дня подписания Сторонами и действует до ______________________________20__ года, (дата окончания (прекращения) настоящего договора) а в части исполнения обязательств – до их полного исполнения. </w:t>
      </w:r>
    </w:p>
    <w:p w:rsidR="00FE7147" w:rsidRPr="00234E02" w:rsidRDefault="00FE7147" w:rsidP="00CC167A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11.2. Настоящий </w:t>
      </w:r>
      <w:proofErr w:type="gramStart"/>
      <w:r w:rsidRPr="00234E02">
        <w:rPr>
          <w:sz w:val="22"/>
          <w:szCs w:val="22"/>
        </w:rPr>
        <w:t>договор</w:t>
      </w:r>
      <w:proofErr w:type="gramEnd"/>
      <w:r w:rsidRPr="00234E02">
        <w:rPr>
          <w:sz w:val="22"/>
          <w:szCs w:val="22"/>
        </w:rPr>
        <w:t xml:space="preserve"> может быть расторгнут по письменному соглашению Сторон. </w:t>
      </w:r>
    </w:p>
    <w:p w:rsidR="00FE7147" w:rsidRPr="00234E02" w:rsidRDefault="00FE7147" w:rsidP="00FE7147">
      <w:pPr>
        <w:ind w:firstLine="567"/>
        <w:jc w:val="both"/>
        <w:rPr>
          <w:sz w:val="22"/>
          <w:szCs w:val="22"/>
        </w:rPr>
      </w:pPr>
      <w:r w:rsidRPr="00234E02">
        <w:rPr>
          <w:sz w:val="22"/>
          <w:szCs w:val="22"/>
        </w:rPr>
        <w:t xml:space="preserve">12. Адреса, реквизиты и подписи Сторон </w:t>
      </w:r>
    </w:p>
    <w:p w:rsidR="00D76124" w:rsidRPr="00234E02" w:rsidRDefault="00D76124">
      <w:pPr>
        <w:rPr>
          <w:sz w:val="22"/>
          <w:szCs w:val="22"/>
        </w:rPr>
      </w:pPr>
    </w:p>
    <w:sectPr w:rsidR="00D76124" w:rsidRPr="00234E02" w:rsidSect="00A5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iosCond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fficinaSansCT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5D5831"/>
    <w:multiLevelType w:val="hybridMultilevel"/>
    <w:tmpl w:val="EAB0E962"/>
    <w:lvl w:ilvl="0" w:tplc="0874B58A">
      <w:start w:val="1"/>
      <w:numFmt w:val="decimal"/>
      <w:lvlText w:val="%1."/>
      <w:lvlJc w:val="left"/>
      <w:pPr>
        <w:ind w:left="192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E5564D2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24DF0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E7147"/>
    <w:rsid w:val="000002EA"/>
    <w:rsid w:val="00000477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7262"/>
    <w:rsid w:val="00007A17"/>
    <w:rsid w:val="00007B1C"/>
    <w:rsid w:val="00007C85"/>
    <w:rsid w:val="00007CFD"/>
    <w:rsid w:val="00007D07"/>
    <w:rsid w:val="00007D91"/>
    <w:rsid w:val="00007E4D"/>
    <w:rsid w:val="00010664"/>
    <w:rsid w:val="00010A4D"/>
    <w:rsid w:val="00011F62"/>
    <w:rsid w:val="000121E9"/>
    <w:rsid w:val="0001256F"/>
    <w:rsid w:val="00012BA5"/>
    <w:rsid w:val="000132D1"/>
    <w:rsid w:val="00013AF7"/>
    <w:rsid w:val="00013BEF"/>
    <w:rsid w:val="00013F01"/>
    <w:rsid w:val="00013FFA"/>
    <w:rsid w:val="00014290"/>
    <w:rsid w:val="00014DC4"/>
    <w:rsid w:val="000157B3"/>
    <w:rsid w:val="0001585F"/>
    <w:rsid w:val="00015A4D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F84"/>
    <w:rsid w:val="00020057"/>
    <w:rsid w:val="000204F2"/>
    <w:rsid w:val="000212F7"/>
    <w:rsid w:val="000214A7"/>
    <w:rsid w:val="00021681"/>
    <w:rsid w:val="00021A69"/>
    <w:rsid w:val="00021B25"/>
    <w:rsid w:val="00021CD8"/>
    <w:rsid w:val="0002232E"/>
    <w:rsid w:val="000228A5"/>
    <w:rsid w:val="00022B3D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BB1"/>
    <w:rsid w:val="00025E7B"/>
    <w:rsid w:val="00025E82"/>
    <w:rsid w:val="0002607A"/>
    <w:rsid w:val="00026131"/>
    <w:rsid w:val="00026144"/>
    <w:rsid w:val="0002622A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91D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FA"/>
    <w:rsid w:val="00064CFA"/>
    <w:rsid w:val="00065645"/>
    <w:rsid w:val="00065812"/>
    <w:rsid w:val="0006598D"/>
    <w:rsid w:val="000659B3"/>
    <w:rsid w:val="00065B2E"/>
    <w:rsid w:val="00066371"/>
    <w:rsid w:val="000663A8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9D0"/>
    <w:rsid w:val="00072225"/>
    <w:rsid w:val="000722F2"/>
    <w:rsid w:val="000722FE"/>
    <w:rsid w:val="000729E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50C"/>
    <w:rsid w:val="000A1C9A"/>
    <w:rsid w:val="000A1FDC"/>
    <w:rsid w:val="000A24C3"/>
    <w:rsid w:val="000A2A40"/>
    <w:rsid w:val="000A2B1D"/>
    <w:rsid w:val="000A2D77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A8C"/>
    <w:rsid w:val="000A7ACD"/>
    <w:rsid w:val="000A7AE6"/>
    <w:rsid w:val="000A7E11"/>
    <w:rsid w:val="000B0BB8"/>
    <w:rsid w:val="000B11C1"/>
    <w:rsid w:val="000B1871"/>
    <w:rsid w:val="000B1B52"/>
    <w:rsid w:val="000B1E56"/>
    <w:rsid w:val="000B21EF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533E"/>
    <w:rsid w:val="000B54DD"/>
    <w:rsid w:val="000B55A8"/>
    <w:rsid w:val="000B5600"/>
    <w:rsid w:val="000B5627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F6E"/>
    <w:rsid w:val="000C32F6"/>
    <w:rsid w:val="000C35C1"/>
    <w:rsid w:val="000C3783"/>
    <w:rsid w:val="000C39C8"/>
    <w:rsid w:val="000C3D4E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F01"/>
    <w:rsid w:val="000D5081"/>
    <w:rsid w:val="000D508F"/>
    <w:rsid w:val="000D5838"/>
    <w:rsid w:val="000D5867"/>
    <w:rsid w:val="000D5F6F"/>
    <w:rsid w:val="000D6923"/>
    <w:rsid w:val="000D6BE9"/>
    <w:rsid w:val="000D6CA0"/>
    <w:rsid w:val="000D6D4B"/>
    <w:rsid w:val="000D7564"/>
    <w:rsid w:val="000D77F6"/>
    <w:rsid w:val="000D7D3D"/>
    <w:rsid w:val="000D7E63"/>
    <w:rsid w:val="000E04C3"/>
    <w:rsid w:val="000E0A50"/>
    <w:rsid w:val="000E0D8F"/>
    <w:rsid w:val="000E0E9E"/>
    <w:rsid w:val="000E1D3A"/>
    <w:rsid w:val="000E1FC8"/>
    <w:rsid w:val="000E207B"/>
    <w:rsid w:val="000E22A9"/>
    <w:rsid w:val="000E256D"/>
    <w:rsid w:val="000E2756"/>
    <w:rsid w:val="000E2876"/>
    <w:rsid w:val="000E2D55"/>
    <w:rsid w:val="000E2D67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980"/>
    <w:rsid w:val="000F0CC4"/>
    <w:rsid w:val="000F198B"/>
    <w:rsid w:val="000F198C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B07"/>
    <w:rsid w:val="00104DB0"/>
    <w:rsid w:val="0010506F"/>
    <w:rsid w:val="00105145"/>
    <w:rsid w:val="001051BB"/>
    <w:rsid w:val="00105252"/>
    <w:rsid w:val="001053EB"/>
    <w:rsid w:val="00105677"/>
    <w:rsid w:val="001056E4"/>
    <w:rsid w:val="001057B5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40284"/>
    <w:rsid w:val="00140A41"/>
    <w:rsid w:val="00140B3F"/>
    <w:rsid w:val="00140B94"/>
    <w:rsid w:val="001414EC"/>
    <w:rsid w:val="0014170D"/>
    <w:rsid w:val="001419F1"/>
    <w:rsid w:val="00141B47"/>
    <w:rsid w:val="00141CCA"/>
    <w:rsid w:val="00141E4F"/>
    <w:rsid w:val="001420F5"/>
    <w:rsid w:val="001424A1"/>
    <w:rsid w:val="001424E1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466"/>
    <w:rsid w:val="00146AB9"/>
    <w:rsid w:val="00146D16"/>
    <w:rsid w:val="001471C9"/>
    <w:rsid w:val="00147213"/>
    <w:rsid w:val="00147424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383"/>
    <w:rsid w:val="0016239A"/>
    <w:rsid w:val="00162549"/>
    <w:rsid w:val="00163148"/>
    <w:rsid w:val="00163186"/>
    <w:rsid w:val="001632D4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603B"/>
    <w:rsid w:val="00166932"/>
    <w:rsid w:val="00166CD6"/>
    <w:rsid w:val="00166FB0"/>
    <w:rsid w:val="00167098"/>
    <w:rsid w:val="001670B1"/>
    <w:rsid w:val="00167296"/>
    <w:rsid w:val="00167565"/>
    <w:rsid w:val="00167928"/>
    <w:rsid w:val="00167E84"/>
    <w:rsid w:val="00170158"/>
    <w:rsid w:val="001702B1"/>
    <w:rsid w:val="00170528"/>
    <w:rsid w:val="0017089F"/>
    <w:rsid w:val="00170C96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55B"/>
    <w:rsid w:val="0018267C"/>
    <w:rsid w:val="0018422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C87"/>
    <w:rsid w:val="00186E1B"/>
    <w:rsid w:val="00187059"/>
    <w:rsid w:val="00187882"/>
    <w:rsid w:val="00187C12"/>
    <w:rsid w:val="00187CA4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F4E"/>
    <w:rsid w:val="0019412C"/>
    <w:rsid w:val="0019430B"/>
    <w:rsid w:val="00194C78"/>
    <w:rsid w:val="00194C9E"/>
    <w:rsid w:val="00194CA1"/>
    <w:rsid w:val="00194DE6"/>
    <w:rsid w:val="00194F42"/>
    <w:rsid w:val="001950B9"/>
    <w:rsid w:val="001956EC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3043"/>
    <w:rsid w:val="001A32CD"/>
    <w:rsid w:val="001A3312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B56"/>
    <w:rsid w:val="001C4C43"/>
    <w:rsid w:val="001C4CDD"/>
    <w:rsid w:val="001C586E"/>
    <w:rsid w:val="001C58C4"/>
    <w:rsid w:val="001C59E8"/>
    <w:rsid w:val="001C5A4F"/>
    <w:rsid w:val="001C5BE2"/>
    <w:rsid w:val="001C6097"/>
    <w:rsid w:val="001C60E5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60F"/>
    <w:rsid w:val="001D47B7"/>
    <w:rsid w:val="001D47B9"/>
    <w:rsid w:val="001D4C21"/>
    <w:rsid w:val="001D4C73"/>
    <w:rsid w:val="001D509C"/>
    <w:rsid w:val="001D531A"/>
    <w:rsid w:val="001D584D"/>
    <w:rsid w:val="001D5B0C"/>
    <w:rsid w:val="001D6624"/>
    <w:rsid w:val="001D6815"/>
    <w:rsid w:val="001D6954"/>
    <w:rsid w:val="001D6ACD"/>
    <w:rsid w:val="001D6CB9"/>
    <w:rsid w:val="001D6E4F"/>
    <w:rsid w:val="001D6F95"/>
    <w:rsid w:val="001D784A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701F"/>
    <w:rsid w:val="001F7249"/>
    <w:rsid w:val="001F74C3"/>
    <w:rsid w:val="001F7735"/>
    <w:rsid w:val="001F7821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83D"/>
    <w:rsid w:val="0020385D"/>
    <w:rsid w:val="00203BDB"/>
    <w:rsid w:val="00204221"/>
    <w:rsid w:val="0020425E"/>
    <w:rsid w:val="00204433"/>
    <w:rsid w:val="002045B4"/>
    <w:rsid w:val="00204A88"/>
    <w:rsid w:val="00204CF9"/>
    <w:rsid w:val="00205408"/>
    <w:rsid w:val="0020552A"/>
    <w:rsid w:val="00205D38"/>
    <w:rsid w:val="00206286"/>
    <w:rsid w:val="00206EC7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3186"/>
    <w:rsid w:val="00213290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BC1"/>
    <w:rsid w:val="00216028"/>
    <w:rsid w:val="002162BF"/>
    <w:rsid w:val="002165D1"/>
    <w:rsid w:val="0021662F"/>
    <w:rsid w:val="00216CE3"/>
    <w:rsid w:val="0021737E"/>
    <w:rsid w:val="002179A3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50B6"/>
    <w:rsid w:val="002251DB"/>
    <w:rsid w:val="002254B0"/>
    <w:rsid w:val="00225591"/>
    <w:rsid w:val="00225736"/>
    <w:rsid w:val="002258D1"/>
    <w:rsid w:val="00225D27"/>
    <w:rsid w:val="002261DE"/>
    <w:rsid w:val="002262A4"/>
    <w:rsid w:val="00226753"/>
    <w:rsid w:val="00226EAC"/>
    <w:rsid w:val="00226F15"/>
    <w:rsid w:val="00226F38"/>
    <w:rsid w:val="002271B8"/>
    <w:rsid w:val="002273A9"/>
    <w:rsid w:val="00230087"/>
    <w:rsid w:val="002301D0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02"/>
    <w:rsid w:val="00234E18"/>
    <w:rsid w:val="00234F2D"/>
    <w:rsid w:val="002352B2"/>
    <w:rsid w:val="002354DD"/>
    <w:rsid w:val="00235962"/>
    <w:rsid w:val="00235A6A"/>
    <w:rsid w:val="00236017"/>
    <w:rsid w:val="002363BF"/>
    <w:rsid w:val="00236B26"/>
    <w:rsid w:val="00236BC5"/>
    <w:rsid w:val="00236D44"/>
    <w:rsid w:val="0023713C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E70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7F0"/>
    <w:rsid w:val="00254BE3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76D"/>
    <w:rsid w:val="002839FE"/>
    <w:rsid w:val="00283D24"/>
    <w:rsid w:val="002848F0"/>
    <w:rsid w:val="00284ABA"/>
    <w:rsid w:val="00284B0C"/>
    <w:rsid w:val="00284F52"/>
    <w:rsid w:val="002851CF"/>
    <w:rsid w:val="00285492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FB7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CBB"/>
    <w:rsid w:val="002A122B"/>
    <w:rsid w:val="002A15B5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1062"/>
    <w:rsid w:val="002B1451"/>
    <w:rsid w:val="002B166D"/>
    <w:rsid w:val="002B16A2"/>
    <w:rsid w:val="002B1C05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F5E"/>
    <w:rsid w:val="002C020F"/>
    <w:rsid w:val="002C0348"/>
    <w:rsid w:val="002C03D6"/>
    <w:rsid w:val="002C0494"/>
    <w:rsid w:val="002C08F5"/>
    <w:rsid w:val="002C0A4F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629"/>
    <w:rsid w:val="002C56D8"/>
    <w:rsid w:val="002C5A7B"/>
    <w:rsid w:val="002C5D7F"/>
    <w:rsid w:val="002C61E4"/>
    <w:rsid w:val="002C623C"/>
    <w:rsid w:val="002C655E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94A"/>
    <w:rsid w:val="002F29A1"/>
    <w:rsid w:val="002F2CCE"/>
    <w:rsid w:val="002F2CF8"/>
    <w:rsid w:val="002F2D4A"/>
    <w:rsid w:val="002F2D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F0E"/>
    <w:rsid w:val="003042DA"/>
    <w:rsid w:val="003044DC"/>
    <w:rsid w:val="003047ED"/>
    <w:rsid w:val="0030516E"/>
    <w:rsid w:val="0030532A"/>
    <w:rsid w:val="003056FC"/>
    <w:rsid w:val="003057B6"/>
    <w:rsid w:val="003058C7"/>
    <w:rsid w:val="00305B5A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FDC"/>
    <w:rsid w:val="0032621D"/>
    <w:rsid w:val="003262D3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D0"/>
    <w:rsid w:val="00343243"/>
    <w:rsid w:val="0034324C"/>
    <w:rsid w:val="003432AA"/>
    <w:rsid w:val="00343378"/>
    <w:rsid w:val="00343C22"/>
    <w:rsid w:val="00343E11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7021"/>
    <w:rsid w:val="00347442"/>
    <w:rsid w:val="00347720"/>
    <w:rsid w:val="00347734"/>
    <w:rsid w:val="0034795F"/>
    <w:rsid w:val="00347B08"/>
    <w:rsid w:val="00347CE4"/>
    <w:rsid w:val="0035040C"/>
    <w:rsid w:val="00350B4D"/>
    <w:rsid w:val="00350E13"/>
    <w:rsid w:val="0035179E"/>
    <w:rsid w:val="0035195B"/>
    <w:rsid w:val="00351CBE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6329"/>
    <w:rsid w:val="003565A8"/>
    <w:rsid w:val="00357174"/>
    <w:rsid w:val="0035720C"/>
    <w:rsid w:val="00357467"/>
    <w:rsid w:val="003574CA"/>
    <w:rsid w:val="00360B0C"/>
    <w:rsid w:val="00360D3D"/>
    <w:rsid w:val="00361207"/>
    <w:rsid w:val="00361A9C"/>
    <w:rsid w:val="00361B9D"/>
    <w:rsid w:val="003620E4"/>
    <w:rsid w:val="00362242"/>
    <w:rsid w:val="003626C7"/>
    <w:rsid w:val="003628BF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4657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1259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21CE"/>
    <w:rsid w:val="00392221"/>
    <w:rsid w:val="003922B7"/>
    <w:rsid w:val="003923D8"/>
    <w:rsid w:val="003923F2"/>
    <w:rsid w:val="003925DC"/>
    <w:rsid w:val="0039263D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A1D"/>
    <w:rsid w:val="00395E0B"/>
    <w:rsid w:val="00396373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925"/>
    <w:rsid w:val="003C048F"/>
    <w:rsid w:val="003C08AA"/>
    <w:rsid w:val="003C0980"/>
    <w:rsid w:val="003C0A6C"/>
    <w:rsid w:val="003C0EC3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5178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572"/>
    <w:rsid w:val="003E26CE"/>
    <w:rsid w:val="003E2D25"/>
    <w:rsid w:val="003E2E8D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EB4"/>
    <w:rsid w:val="003F528D"/>
    <w:rsid w:val="003F57AE"/>
    <w:rsid w:val="003F5E06"/>
    <w:rsid w:val="003F637E"/>
    <w:rsid w:val="003F6A48"/>
    <w:rsid w:val="003F6F28"/>
    <w:rsid w:val="003F72D2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27D5"/>
    <w:rsid w:val="004028B0"/>
    <w:rsid w:val="00402CF1"/>
    <w:rsid w:val="00402DB6"/>
    <w:rsid w:val="0040340D"/>
    <w:rsid w:val="00403412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8D1"/>
    <w:rsid w:val="004078D4"/>
    <w:rsid w:val="004079B8"/>
    <w:rsid w:val="00407A35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663"/>
    <w:rsid w:val="00412D13"/>
    <w:rsid w:val="00412F16"/>
    <w:rsid w:val="00412F24"/>
    <w:rsid w:val="004132C5"/>
    <w:rsid w:val="0041331E"/>
    <w:rsid w:val="00414224"/>
    <w:rsid w:val="004144B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7372"/>
    <w:rsid w:val="004175DB"/>
    <w:rsid w:val="00417AE8"/>
    <w:rsid w:val="0042003D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47C"/>
    <w:rsid w:val="0042382F"/>
    <w:rsid w:val="00423EE4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6B9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F2E"/>
    <w:rsid w:val="00455F96"/>
    <w:rsid w:val="00456146"/>
    <w:rsid w:val="00456273"/>
    <w:rsid w:val="004564AC"/>
    <w:rsid w:val="00456CCB"/>
    <w:rsid w:val="00456EE8"/>
    <w:rsid w:val="00457300"/>
    <w:rsid w:val="00457579"/>
    <w:rsid w:val="004606DC"/>
    <w:rsid w:val="00460791"/>
    <w:rsid w:val="00460AF0"/>
    <w:rsid w:val="00460D9C"/>
    <w:rsid w:val="004614C1"/>
    <w:rsid w:val="00461583"/>
    <w:rsid w:val="00461942"/>
    <w:rsid w:val="00461D08"/>
    <w:rsid w:val="00461D33"/>
    <w:rsid w:val="0046216C"/>
    <w:rsid w:val="0046236D"/>
    <w:rsid w:val="004627E3"/>
    <w:rsid w:val="0046287F"/>
    <w:rsid w:val="004628F3"/>
    <w:rsid w:val="00462FE2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DD3"/>
    <w:rsid w:val="00483F8C"/>
    <w:rsid w:val="00484F27"/>
    <w:rsid w:val="0048522F"/>
    <w:rsid w:val="004852EA"/>
    <w:rsid w:val="0048530A"/>
    <w:rsid w:val="00485439"/>
    <w:rsid w:val="00485539"/>
    <w:rsid w:val="004855A8"/>
    <w:rsid w:val="00485637"/>
    <w:rsid w:val="004858DD"/>
    <w:rsid w:val="00486431"/>
    <w:rsid w:val="004866BD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1074"/>
    <w:rsid w:val="00491463"/>
    <w:rsid w:val="00491AF7"/>
    <w:rsid w:val="00491B7C"/>
    <w:rsid w:val="00491C1F"/>
    <w:rsid w:val="004921B0"/>
    <w:rsid w:val="0049222B"/>
    <w:rsid w:val="004922BA"/>
    <w:rsid w:val="0049265C"/>
    <w:rsid w:val="004928A3"/>
    <w:rsid w:val="004937D8"/>
    <w:rsid w:val="0049385A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FA4"/>
    <w:rsid w:val="004973E2"/>
    <w:rsid w:val="004974F0"/>
    <w:rsid w:val="00497AFD"/>
    <w:rsid w:val="00497D40"/>
    <w:rsid w:val="004A019F"/>
    <w:rsid w:val="004A0826"/>
    <w:rsid w:val="004A08CD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D4A"/>
    <w:rsid w:val="004A4FFD"/>
    <w:rsid w:val="004A50FA"/>
    <w:rsid w:val="004A5168"/>
    <w:rsid w:val="004A51BA"/>
    <w:rsid w:val="004A5562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3ED"/>
    <w:rsid w:val="004B1406"/>
    <w:rsid w:val="004B1D68"/>
    <w:rsid w:val="004B1F5F"/>
    <w:rsid w:val="004B2267"/>
    <w:rsid w:val="004B27B2"/>
    <w:rsid w:val="004B2CB2"/>
    <w:rsid w:val="004B3249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726"/>
    <w:rsid w:val="004C1B31"/>
    <w:rsid w:val="004C1DBE"/>
    <w:rsid w:val="004C20D7"/>
    <w:rsid w:val="004C21E3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6721"/>
    <w:rsid w:val="004C6C6B"/>
    <w:rsid w:val="004C6EC1"/>
    <w:rsid w:val="004C6F56"/>
    <w:rsid w:val="004C7F6D"/>
    <w:rsid w:val="004D0137"/>
    <w:rsid w:val="004D01DC"/>
    <w:rsid w:val="004D01EF"/>
    <w:rsid w:val="004D0230"/>
    <w:rsid w:val="004D028B"/>
    <w:rsid w:val="004D073E"/>
    <w:rsid w:val="004D0E6C"/>
    <w:rsid w:val="004D0FDD"/>
    <w:rsid w:val="004D139A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528"/>
    <w:rsid w:val="004D3A4F"/>
    <w:rsid w:val="004D3A54"/>
    <w:rsid w:val="004D3E2E"/>
    <w:rsid w:val="004D42E0"/>
    <w:rsid w:val="004D4328"/>
    <w:rsid w:val="004D4533"/>
    <w:rsid w:val="004D4EFC"/>
    <w:rsid w:val="004D4F32"/>
    <w:rsid w:val="004D523D"/>
    <w:rsid w:val="004D5280"/>
    <w:rsid w:val="004D56BF"/>
    <w:rsid w:val="004D593A"/>
    <w:rsid w:val="004D5B17"/>
    <w:rsid w:val="004D64E5"/>
    <w:rsid w:val="004D6555"/>
    <w:rsid w:val="004D6A7D"/>
    <w:rsid w:val="004D6F34"/>
    <w:rsid w:val="004D7037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1131"/>
    <w:rsid w:val="004E143A"/>
    <w:rsid w:val="004E1654"/>
    <w:rsid w:val="004E1D0C"/>
    <w:rsid w:val="004E1D97"/>
    <w:rsid w:val="004E1E57"/>
    <w:rsid w:val="004E20BD"/>
    <w:rsid w:val="004E2277"/>
    <w:rsid w:val="004E24B1"/>
    <w:rsid w:val="004E325C"/>
    <w:rsid w:val="004E32FA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486"/>
    <w:rsid w:val="004F1900"/>
    <w:rsid w:val="004F1A96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51E6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102C2"/>
    <w:rsid w:val="005105B3"/>
    <w:rsid w:val="0051078F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657E"/>
    <w:rsid w:val="00516DE0"/>
    <w:rsid w:val="005170AD"/>
    <w:rsid w:val="00517786"/>
    <w:rsid w:val="00517BAA"/>
    <w:rsid w:val="00517BF5"/>
    <w:rsid w:val="00517E07"/>
    <w:rsid w:val="00517EF3"/>
    <w:rsid w:val="005203BB"/>
    <w:rsid w:val="0052069F"/>
    <w:rsid w:val="00520794"/>
    <w:rsid w:val="0052096B"/>
    <w:rsid w:val="00520A4D"/>
    <w:rsid w:val="00520C61"/>
    <w:rsid w:val="00520CE9"/>
    <w:rsid w:val="00520FC6"/>
    <w:rsid w:val="0052133F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16C2"/>
    <w:rsid w:val="00531752"/>
    <w:rsid w:val="00531920"/>
    <w:rsid w:val="00531FC8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FD2"/>
    <w:rsid w:val="005410AE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312"/>
    <w:rsid w:val="0056345A"/>
    <w:rsid w:val="005637DC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74"/>
    <w:rsid w:val="0057052A"/>
    <w:rsid w:val="0057056C"/>
    <w:rsid w:val="00570DB0"/>
    <w:rsid w:val="00571115"/>
    <w:rsid w:val="005713FB"/>
    <w:rsid w:val="005715FB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F67"/>
    <w:rsid w:val="0057775F"/>
    <w:rsid w:val="0057790E"/>
    <w:rsid w:val="005800B0"/>
    <w:rsid w:val="005802EA"/>
    <w:rsid w:val="005804AB"/>
    <w:rsid w:val="005805D7"/>
    <w:rsid w:val="005813FF"/>
    <w:rsid w:val="00582263"/>
    <w:rsid w:val="005823FA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67AA"/>
    <w:rsid w:val="005867E5"/>
    <w:rsid w:val="00586945"/>
    <w:rsid w:val="0058695B"/>
    <w:rsid w:val="0058699D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4395"/>
    <w:rsid w:val="005A4804"/>
    <w:rsid w:val="005A526C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1507"/>
    <w:rsid w:val="005B1666"/>
    <w:rsid w:val="005B18A7"/>
    <w:rsid w:val="005B190B"/>
    <w:rsid w:val="005B1A61"/>
    <w:rsid w:val="005B1FF0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AC5"/>
    <w:rsid w:val="005B6B3F"/>
    <w:rsid w:val="005B73CA"/>
    <w:rsid w:val="005B79EA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60F"/>
    <w:rsid w:val="005D78E3"/>
    <w:rsid w:val="005E03CB"/>
    <w:rsid w:val="005E0731"/>
    <w:rsid w:val="005E11F4"/>
    <w:rsid w:val="005E13CD"/>
    <w:rsid w:val="005E15C9"/>
    <w:rsid w:val="005E1772"/>
    <w:rsid w:val="005E1C26"/>
    <w:rsid w:val="005E1E85"/>
    <w:rsid w:val="005E2682"/>
    <w:rsid w:val="005E2808"/>
    <w:rsid w:val="005E289B"/>
    <w:rsid w:val="005E2B56"/>
    <w:rsid w:val="005E3136"/>
    <w:rsid w:val="005E34DA"/>
    <w:rsid w:val="005E34F7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D68"/>
    <w:rsid w:val="005E6EE1"/>
    <w:rsid w:val="005E708D"/>
    <w:rsid w:val="005E71D2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D92"/>
    <w:rsid w:val="0060466E"/>
    <w:rsid w:val="006047EA"/>
    <w:rsid w:val="006048C4"/>
    <w:rsid w:val="006049F6"/>
    <w:rsid w:val="00604C9E"/>
    <w:rsid w:val="00605C89"/>
    <w:rsid w:val="00605E3A"/>
    <w:rsid w:val="006061F2"/>
    <w:rsid w:val="006070FA"/>
    <w:rsid w:val="0060736F"/>
    <w:rsid w:val="00607569"/>
    <w:rsid w:val="0061056A"/>
    <w:rsid w:val="00610AFB"/>
    <w:rsid w:val="00610D16"/>
    <w:rsid w:val="00610D38"/>
    <w:rsid w:val="00610D6C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58"/>
    <w:rsid w:val="00615094"/>
    <w:rsid w:val="006150B7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1C7B"/>
    <w:rsid w:val="00631DF1"/>
    <w:rsid w:val="00631E66"/>
    <w:rsid w:val="00631ED6"/>
    <w:rsid w:val="00632625"/>
    <w:rsid w:val="0063262B"/>
    <w:rsid w:val="00632BB3"/>
    <w:rsid w:val="00632C1C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EC"/>
    <w:rsid w:val="0063573F"/>
    <w:rsid w:val="00635807"/>
    <w:rsid w:val="0063583D"/>
    <w:rsid w:val="00635842"/>
    <w:rsid w:val="00635A6E"/>
    <w:rsid w:val="006363AC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ACD"/>
    <w:rsid w:val="00651BC6"/>
    <w:rsid w:val="00651E38"/>
    <w:rsid w:val="00652198"/>
    <w:rsid w:val="006522D5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60B0"/>
    <w:rsid w:val="006562FF"/>
    <w:rsid w:val="00656498"/>
    <w:rsid w:val="00656755"/>
    <w:rsid w:val="0065688F"/>
    <w:rsid w:val="00656DDB"/>
    <w:rsid w:val="006571F0"/>
    <w:rsid w:val="006578D7"/>
    <w:rsid w:val="006610AA"/>
    <w:rsid w:val="006617FC"/>
    <w:rsid w:val="00661F2C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FC9"/>
    <w:rsid w:val="006677B5"/>
    <w:rsid w:val="006678DB"/>
    <w:rsid w:val="00667C12"/>
    <w:rsid w:val="00667CB7"/>
    <w:rsid w:val="006706F7"/>
    <w:rsid w:val="006709F4"/>
    <w:rsid w:val="00670CA3"/>
    <w:rsid w:val="00670DB6"/>
    <w:rsid w:val="00670E4A"/>
    <w:rsid w:val="006711B5"/>
    <w:rsid w:val="00671302"/>
    <w:rsid w:val="00671AD1"/>
    <w:rsid w:val="00671ADE"/>
    <w:rsid w:val="00671BAE"/>
    <w:rsid w:val="00671C4A"/>
    <w:rsid w:val="00671F54"/>
    <w:rsid w:val="00672135"/>
    <w:rsid w:val="00672211"/>
    <w:rsid w:val="0067263C"/>
    <w:rsid w:val="00672A5D"/>
    <w:rsid w:val="006730F3"/>
    <w:rsid w:val="0067338D"/>
    <w:rsid w:val="006733CF"/>
    <w:rsid w:val="00673643"/>
    <w:rsid w:val="0067377F"/>
    <w:rsid w:val="00673D62"/>
    <w:rsid w:val="00673DED"/>
    <w:rsid w:val="00674244"/>
    <w:rsid w:val="0067429F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F3B"/>
    <w:rsid w:val="00694120"/>
    <w:rsid w:val="006945EE"/>
    <w:rsid w:val="00694798"/>
    <w:rsid w:val="00694AD8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7166"/>
    <w:rsid w:val="006B7285"/>
    <w:rsid w:val="006B774A"/>
    <w:rsid w:val="006B7C06"/>
    <w:rsid w:val="006B7C3F"/>
    <w:rsid w:val="006B7D07"/>
    <w:rsid w:val="006C013B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5329"/>
    <w:rsid w:val="006C543C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4082"/>
    <w:rsid w:val="006D41DF"/>
    <w:rsid w:val="006D458F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8D"/>
    <w:rsid w:val="006D7647"/>
    <w:rsid w:val="006D7663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6B1"/>
    <w:rsid w:val="006E57F4"/>
    <w:rsid w:val="006E5C9F"/>
    <w:rsid w:val="006E5DA7"/>
    <w:rsid w:val="006E603E"/>
    <w:rsid w:val="006E68EE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451"/>
    <w:rsid w:val="0070271C"/>
    <w:rsid w:val="00702CFC"/>
    <w:rsid w:val="00702E24"/>
    <w:rsid w:val="007030B5"/>
    <w:rsid w:val="00703249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204CC"/>
    <w:rsid w:val="00720B6A"/>
    <w:rsid w:val="00720B9C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C0E"/>
    <w:rsid w:val="00723C91"/>
    <w:rsid w:val="007241A2"/>
    <w:rsid w:val="00724237"/>
    <w:rsid w:val="0072488B"/>
    <w:rsid w:val="00724D1A"/>
    <w:rsid w:val="00724EC9"/>
    <w:rsid w:val="007257A4"/>
    <w:rsid w:val="007258E4"/>
    <w:rsid w:val="0072600D"/>
    <w:rsid w:val="00726196"/>
    <w:rsid w:val="00726255"/>
    <w:rsid w:val="0072678E"/>
    <w:rsid w:val="007271B9"/>
    <w:rsid w:val="0072743F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650"/>
    <w:rsid w:val="00732708"/>
    <w:rsid w:val="007327CA"/>
    <w:rsid w:val="00732851"/>
    <w:rsid w:val="00732B86"/>
    <w:rsid w:val="00733202"/>
    <w:rsid w:val="007332D0"/>
    <w:rsid w:val="0073353E"/>
    <w:rsid w:val="007338FD"/>
    <w:rsid w:val="00733ABD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59D"/>
    <w:rsid w:val="00737FE4"/>
    <w:rsid w:val="00740080"/>
    <w:rsid w:val="00740124"/>
    <w:rsid w:val="00740378"/>
    <w:rsid w:val="007404AF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273B"/>
    <w:rsid w:val="00742784"/>
    <w:rsid w:val="00743283"/>
    <w:rsid w:val="00743902"/>
    <w:rsid w:val="007441FA"/>
    <w:rsid w:val="00744276"/>
    <w:rsid w:val="00744869"/>
    <w:rsid w:val="007449E6"/>
    <w:rsid w:val="00744A51"/>
    <w:rsid w:val="007454B4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671"/>
    <w:rsid w:val="00751680"/>
    <w:rsid w:val="00751A66"/>
    <w:rsid w:val="00751CF7"/>
    <w:rsid w:val="00751EB5"/>
    <w:rsid w:val="00752094"/>
    <w:rsid w:val="007522C0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96C"/>
    <w:rsid w:val="00753B46"/>
    <w:rsid w:val="00753D4A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7F"/>
    <w:rsid w:val="00762E80"/>
    <w:rsid w:val="0076356D"/>
    <w:rsid w:val="00763646"/>
    <w:rsid w:val="00763712"/>
    <w:rsid w:val="0076398E"/>
    <w:rsid w:val="00763AE9"/>
    <w:rsid w:val="00763DB9"/>
    <w:rsid w:val="00763F8D"/>
    <w:rsid w:val="007640BC"/>
    <w:rsid w:val="00764D37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D6A"/>
    <w:rsid w:val="007710EF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480"/>
    <w:rsid w:val="00787C7C"/>
    <w:rsid w:val="007904C0"/>
    <w:rsid w:val="0079077D"/>
    <w:rsid w:val="00790A28"/>
    <w:rsid w:val="00790C05"/>
    <w:rsid w:val="00790DBA"/>
    <w:rsid w:val="007911EB"/>
    <w:rsid w:val="00791251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B09"/>
    <w:rsid w:val="007B0EB1"/>
    <w:rsid w:val="007B1428"/>
    <w:rsid w:val="007B147F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780"/>
    <w:rsid w:val="007B4810"/>
    <w:rsid w:val="007B4937"/>
    <w:rsid w:val="007B4A87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A48"/>
    <w:rsid w:val="007C1B99"/>
    <w:rsid w:val="007C2066"/>
    <w:rsid w:val="007C21E5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C09"/>
    <w:rsid w:val="007C4D5C"/>
    <w:rsid w:val="007C5229"/>
    <w:rsid w:val="007C57AC"/>
    <w:rsid w:val="007C5937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A"/>
    <w:rsid w:val="007D3BA9"/>
    <w:rsid w:val="007D3F08"/>
    <w:rsid w:val="007D429B"/>
    <w:rsid w:val="007D4C31"/>
    <w:rsid w:val="007D50D3"/>
    <w:rsid w:val="007D544B"/>
    <w:rsid w:val="007D5521"/>
    <w:rsid w:val="007D5E9C"/>
    <w:rsid w:val="007D5EE4"/>
    <w:rsid w:val="007D5F17"/>
    <w:rsid w:val="007D65E4"/>
    <w:rsid w:val="007D6665"/>
    <w:rsid w:val="007D71A8"/>
    <w:rsid w:val="007D71F8"/>
    <w:rsid w:val="007D746B"/>
    <w:rsid w:val="007D7488"/>
    <w:rsid w:val="007D76A8"/>
    <w:rsid w:val="007E023F"/>
    <w:rsid w:val="007E0306"/>
    <w:rsid w:val="007E0AAF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96A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7BC"/>
    <w:rsid w:val="007F0AB0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DCF"/>
    <w:rsid w:val="007F2E5E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F19"/>
    <w:rsid w:val="00803013"/>
    <w:rsid w:val="008035C2"/>
    <w:rsid w:val="008038E5"/>
    <w:rsid w:val="0080479E"/>
    <w:rsid w:val="00804F9E"/>
    <w:rsid w:val="00805506"/>
    <w:rsid w:val="008055CF"/>
    <w:rsid w:val="00805B75"/>
    <w:rsid w:val="00805B8E"/>
    <w:rsid w:val="00805F4F"/>
    <w:rsid w:val="008060CB"/>
    <w:rsid w:val="00806A8B"/>
    <w:rsid w:val="00806D5E"/>
    <w:rsid w:val="00806DBF"/>
    <w:rsid w:val="008070AD"/>
    <w:rsid w:val="008072C4"/>
    <w:rsid w:val="008079BA"/>
    <w:rsid w:val="00807A3D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A2B"/>
    <w:rsid w:val="00836A48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F89"/>
    <w:rsid w:val="008536F6"/>
    <w:rsid w:val="00853A31"/>
    <w:rsid w:val="00853AF4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60786"/>
    <w:rsid w:val="00860966"/>
    <w:rsid w:val="00860BC4"/>
    <w:rsid w:val="00860C0E"/>
    <w:rsid w:val="00861148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A96"/>
    <w:rsid w:val="00864FBA"/>
    <w:rsid w:val="008651C5"/>
    <w:rsid w:val="00865836"/>
    <w:rsid w:val="00865884"/>
    <w:rsid w:val="00865B33"/>
    <w:rsid w:val="00865B4A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C60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94E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802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DDF"/>
    <w:rsid w:val="0089430B"/>
    <w:rsid w:val="0089482E"/>
    <w:rsid w:val="00894BF5"/>
    <w:rsid w:val="00895005"/>
    <w:rsid w:val="008951E8"/>
    <w:rsid w:val="00895B51"/>
    <w:rsid w:val="00895C6E"/>
    <w:rsid w:val="008960F9"/>
    <w:rsid w:val="008967F2"/>
    <w:rsid w:val="00896882"/>
    <w:rsid w:val="00896D96"/>
    <w:rsid w:val="0089739F"/>
    <w:rsid w:val="008974F3"/>
    <w:rsid w:val="008976FC"/>
    <w:rsid w:val="00897BFE"/>
    <w:rsid w:val="00897C84"/>
    <w:rsid w:val="008A03DE"/>
    <w:rsid w:val="008A0A11"/>
    <w:rsid w:val="008A1C99"/>
    <w:rsid w:val="008A1D65"/>
    <w:rsid w:val="008A1E02"/>
    <w:rsid w:val="008A1EE8"/>
    <w:rsid w:val="008A2CC6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838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B64"/>
    <w:rsid w:val="008C1E26"/>
    <w:rsid w:val="008C294F"/>
    <w:rsid w:val="008C2FB1"/>
    <w:rsid w:val="008C35AF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FCC"/>
    <w:rsid w:val="008D365B"/>
    <w:rsid w:val="008D38A1"/>
    <w:rsid w:val="008D3D39"/>
    <w:rsid w:val="008D42ED"/>
    <w:rsid w:val="008D4436"/>
    <w:rsid w:val="008D450A"/>
    <w:rsid w:val="008D45D4"/>
    <w:rsid w:val="008D483D"/>
    <w:rsid w:val="008D4943"/>
    <w:rsid w:val="008D4B96"/>
    <w:rsid w:val="008D4C54"/>
    <w:rsid w:val="008D4EB0"/>
    <w:rsid w:val="008D5D20"/>
    <w:rsid w:val="008D617C"/>
    <w:rsid w:val="008D61B2"/>
    <w:rsid w:val="008D63E7"/>
    <w:rsid w:val="008D6507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887"/>
    <w:rsid w:val="008E5C7E"/>
    <w:rsid w:val="008E5D56"/>
    <w:rsid w:val="008E6196"/>
    <w:rsid w:val="008E6354"/>
    <w:rsid w:val="008E63B2"/>
    <w:rsid w:val="008E6502"/>
    <w:rsid w:val="008E6658"/>
    <w:rsid w:val="008E6C97"/>
    <w:rsid w:val="008E6D07"/>
    <w:rsid w:val="008E70D6"/>
    <w:rsid w:val="008E74B4"/>
    <w:rsid w:val="008E74F4"/>
    <w:rsid w:val="008E76DD"/>
    <w:rsid w:val="008E7A1A"/>
    <w:rsid w:val="008E7C50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D2C"/>
    <w:rsid w:val="008F5F7C"/>
    <w:rsid w:val="008F653A"/>
    <w:rsid w:val="008F654A"/>
    <w:rsid w:val="008F66DF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6B"/>
    <w:rsid w:val="00901059"/>
    <w:rsid w:val="00901083"/>
    <w:rsid w:val="0090195F"/>
    <w:rsid w:val="00901A1C"/>
    <w:rsid w:val="00901ADA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767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F4D"/>
    <w:rsid w:val="0090641F"/>
    <w:rsid w:val="00906841"/>
    <w:rsid w:val="00906C8F"/>
    <w:rsid w:val="00907139"/>
    <w:rsid w:val="00907A0D"/>
    <w:rsid w:val="00907BB7"/>
    <w:rsid w:val="00907F59"/>
    <w:rsid w:val="009101D8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DDC"/>
    <w:rsid w:val="009150A6"/>
    <w:rsid w:val="00915953"/>
    <w:rsid w:val="00915A3B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54C"/>
    <w:rsid w:val="009226D2"/>
    <w:rsid w:val="00922758"/>
    <w:rsid w:val="009232EF"/>
    <w:rsid w:val="009234D2"/>
    <w:rsid w:val="009236CD"/>
    <w:rsid w:val="00924879"/>
    <w:rsid w:val="00925565"/>
    <w:rsid w:val="00925778"/>
    <w:rsid w:val="00925D52"/>
    <w:rsid w:val="009261B0"/>
    <w:rsid w:val="009262B9"/>
    <w:rsid w:val="009267FC"/>
    <w:rsid w:val="009269B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D7E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F28"/>
    <w:rsid w:val="009554A9"/>
    <w:rsid w:val="00955840"/>
    <w:rsid w:val="0095618D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230F"/>
    <w:rsid w:val="009624BB"/>
    <w:rsid w:val="0096289A"/>
    <w:rsid w:val="00962BD0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51CB"/>
    <w:rsid w:val="0096538A"/>
    <w:rsid w:val="0096575B"/>
    <w:rsid w:val="00965DF9"/>
    <w:rsid w:val="00966351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37B"/>
    <w:rsid w:val="009706E2"/>
    <w:rsid w:val="00970A61"/>
    <w:rsid w:val="00970C58"/>
    <w:rsid w:val="00971453"/>
    <w:rsid w:val="009714B5"/>
    <w:rsid w:val="009718D6"/>
    <w:rsid w:val="00972059"/>
    <w:rsid w:val="009727F7"/>
    <w:rsid w:val="00972BB1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9"/>
    <w:rsid w:val="00976687"/>
    <w:rsid w:val="00976952"/>
    <w:rsid w:val="00976CB6"/>
    <w:rsid w:val="00976D6C"/>
    <w:rsid w:val="00976F68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C61"/>
    <w:rsid w:val="00982585"/>
    <w:rsid w:val="00982586"/>
    <w:rsid w:val="009825EB"/>
    <w:rsid w:val="009826A3"/>
    <w:rsid w:val="00982913"/>
    <w:rsid w:val="00982B05"/>
    <w:rsid w:val="00982D05"/>
    <w:rsid w:val="009830DC"/>
    <w:rsid w:val="009838C0"/>
    <w:rsid w:val="00983C6B"/>
    <w:rsid w:val="00983EC4"/>
    <w:rsid w:val="00983F5B"/>
    <w:rsid w:val="0098417D"/>
    <w:rsid w:val="009842D0"/>
    <w:rsid w:val="009842E8"/>
    <w:rsid w:val="009843A2"/>
    <w:rsid w:val="009846D8"/>
    <w:rsid w:val="00984723"/>
    <w:rsid w:val="009847BB"/>
    <w:rsid w:val="00984912"/>
    <w:rsid w:val="00984988"/>
    <w:rsid w:val="00984F1D"/>
    <w:rsid w:val="0098636E"/>
    <w:rsid w:val="00986EE0"/>
    <w:rsid w:val="00987312"/>
    <w:rsid w:val="00987505"/>
    <w:rsid w:val="0098766C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B15"/>
    <w:rsid w:val="00991CF9"/>
    <w:rsid w:val="00991D5D"/>
    <w:rsid w:val="00991DCF"/>
    <w:rsid w:val="009920B4"/>
    <w:rsid w:val="009922B8"/>
    <w:rsid w:val="009924C8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C67"/>
    <w:rsid w:val="00993F69"/>
    <w:rsid w:val="00993FC3"/>
    <w:rsid w:val="00994591"/>
    <w:rsid w:val="0099475B"/>
    <w:rsid w:val="009948B5"/>
    <w:rsid w:val="00994B7B"/>
    <w:rsid w:val="00994F9D"/>
    <w:rsid w:val="009951F0"/>
    <w:rsid w:val="00995379"/>
    <w:rsid w:val="00995E08"/>
    <w:rsid w:val="00995E72"/>
    <w:rsid w:val="00996055"/>
    <w:rsid w:val="009962EC"/>
    <w:rsid w:val="0099683B"/>
    <w:rsid w:val="0099695C"/>
    <w:rsid w:val="00996B30"/>
    <w:rsid w:val="00997602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AD8"/>
    <w:rsid w:val="009A6F9F"/>
    <w:rsid w:val="009A7172"/>
    <w:rsid w:val="009A7920"/>
    <w:rsid w:val="009B008E"/>
    <w:rsid w:val="009B0247"/>
    <w:rsid w:val="009B0350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763"/>
    <w:rsid w:val="009B58A9"/>
    <w:rsid w:val="009B5BF9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DF"/>
    <w:rsid w:val="009C380F"/>
    <w:rsid w:val="009C3930"/>
    <w:rsid w:val="009C3931"/>
    <w:rsid w:val="009C39D6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54"/>
    <w:rsid w:val="009D2399"/>
    <w:rsid w:val="009D274E"/>
    <w:rsid w:val="009D2935"/>
    <w:rsid w:val="009D2A0A"/>
    <w:rsid w:val="009D2B1B"/>
    <w:rsid w:val="009D2E72"/>
    <w:rsid w:val="009D2F52"/>
    <w:rsid w:val="009D329F"/>
    <w:rsid w:val="009D3AAA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ED"/>
    <w:rsid w:val="009D70AC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F64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CE7"/>
    <w:rsid w:val="009E4670"/>
    <w:rsid w:val="009E5075"/>
    <w:rsid w:val="009E5351"/>
    <w:rsid w:val="009E53DD"/>
    <w:rsid w:val="009E5BC8"/>
    <w:rsid w:val="009E5C5B"/>
    <w:rsid w:val="009E5D17"/>
    <w:rsid w:val="009E5EE2"/>
    <w:rsid w:val="009E618B"/>
    <w:rsid w:val="009E6335"/>
    <w:rsid w:val="009E63A3"/>
    <w:rsid w:val="009E63D7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C5A"/>
    <w:rsid w:val="009F0F39"/>
    <w:rsid w:val="009F16AD"/>
    <w:rsid w:val="009F1AE1"/>
    <w:rsid w:val="009F1F90"/>
    <w:rsid w:val="009F2B6B"/>
    <w:rsid w:val="009F399F"/>
    <w:rsid w:val="009F3A82"/>
    <w:rsid w:val="009F3CE0"/>
    <w:rsid w:val="009F3EF3"/>
    <w:rsid w:val="009F3FE8"/>
    <w:rsid w:val="009F440C"/>
    <w:rsid w:val="009F4D1F"/>
    <w:rsid w:val="009F4EE9"/>
    <w:rsid w:val="009F4FBE"/>
    <w:rsid w:val="009F55A8"/>
    <w:rsid w:val="009F5811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B05"/>
    <w:rsid w:val="009F7C51"/>
    <w:rsid w:val="009F7F18"/>
    <w:rsid w:val="00A002C7"/>
    <w:rsid w:val="00A0067F"/>
    <w:rsid w:val="00A008A1"/>
    <w:rsid w:val="00A0155E"/>
    <w:rsid w:val="00A015D9"/>
    <w:rsid w:val="00A01620"/>
    <w:rsid w:val="00A0248A"/>
    <w:rsid w:val="00A02545"/>
    <w:rsid w:val="00A02E40"/>
    <w:rsid w:val="00A032CD"/>
    <w:rsid w:val="00A03599"/>
    <w:rsid w:val="00A03D52"/>
    <w:rsid w:val="00A040C7"/>
    <w:rsid w:val="00A0458E"/>
    <w:rsid w:val="00A046E5"/>
    <w:rsid w:val="00A047C6"/>
    <w:rsid w:val="00A04E81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5068"/>
    <w:rsid w:val="00A154E5"/>
    <w:rsid w:val="00A15712"/>
    <w:rsid w:val="00A15FB6"/>
    <w:rsid w:val="00A1641E"/>
    <w:rsid w:val="00A16441"/>
    <w:rsid w:val="00A16502"/>
    <w:rsid w:val="00A16503"/>
    <w:rsid w:val="00A1683A"/>
    <w:rsid w:val="00A16847"/>
    <w:rsid w:val="00A16A50"/>
    <w:rsid w:val="00A16A55"/>
    <w:rsid w:val="00A16D3C"/>
    <w:rsid w:val="00A16E4A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F72"/>
    <w:rsid w:val="00A32293"/>
    <w:rsid w:val="00A32836"/>
    <w:rsid w:val="00A32862"/>
    <w:rsid w:val="00A328BC"/>
    <w:rsid w:val="00A32932"/>
    <w:rsid w:val="00A335AF"/>
    <w:rsid w:val="00A33AAC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AB1"/>
    <w:rsid w:val="00A40B98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F8"/>
    <w:rsid w:val="00A43A79"/>
    <w:rsid w:val="00A43A80"/>
    <w:rsid w:val="00A43B33"/>
    <w:rsid w:val="00A4408A"/>
    <w:rsid w:val="00A44532"/>
    <w:rsid w:val="00A448DD"/>
    <w:rsid w:val="00A44B58"/>
    <w:rsid w:val="00A45854"/>
    <w:rsid w:val="00A4602A"/>
    <w:rsid w:val="00A46249"/>
    <w:rsid w:val="00A466B5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72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A60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427"/>
    <w:rsid w:val="00A708BA"/>
    <w:rsid w:val="00A70ACE"/>
    <w:rsid w:val="00A70BAB"/>
    <w:rsid w:val="00A70D26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520"/>
    <w:rsid w:val="00A736E0"/>
    <w:rsid w:val="00A73CC6"/>
    <w:rsid w:val="00A741C2"/>
    <w:rsid w:val="00A74239"/>
    <w:rsid w:val="00A7449E"/>
    <w:rsid w:val="00A74C0F"/>
    <w:rsid w:val="00A74CD8"/>
    <w:rsid w:val="00A74FC9"/>
    <w:rsid w:val="00A74FD8"/>
    <w:rsid w:val="00A750A9"/>
    <w:rsid w:val="00A752E9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956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43D"/>
    <w:rsid w:val="00AD1512"/>
    <w:rsid w:val="00AD17F9"/>
    <w:rsid w:val="00AD1E85"/>
    <w:rsid w:val="00AD20AB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F1D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832"/>
    <w:rsid w:val="00AF08A5"/>
    <w:rsid w:val="00AF0902"/>
    <w:rsid w:val="00AF0A13"/>
    <w:rsid w:val="00AF1139"/>
    <w:rsid w:val="00AF1234"/>
    <w:rsid w:val="00AF1275"/>
    <w:rsid w:val="00AF1A87"/>
    <w:rsid w:val="00AF1BB3"/>
    <w:rsid w:val="00AF2833"/>
    <w:rsid w:val="00AF2D15"/>
    <w:rsid w:val="00AF31DE"/>
    <w:rsid w:val="00AF36C4"/>
    <w:rsid w:val="00AF3B0C"/>
    <w:rsid w:val="00AF3C0B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221"/>
    <w:rsid w:val="00B157D7"/>
    <w:rsid w:val="00B15858"/>
    <w:rsid w:val="00B15C4D"/>
    <w:rsid w:val="00B16016"/>
    <w:rsid w:val="00B1674B"/>
    <w:rsid w:val="00B16A45"/>
    <w:rsid w:val="00B16B59"/>
    <w:rsid w:val="00B173C3"/>
    <w:rsid w:val="00B17A06"/>
    <w:rsid w:val="00B21078"/>
    <w:rsid w:val="00B21102"/>
    <w:rsid w:val="00B217C4"/>
    <w:rsid w:val="00B21CE4"/>
    <w:rsid w:val="00B22311"/>
    <w:rsid w:val="00B223A0"/>
    <w:rsid w:val="00B22427"/>
    <w:rsid w:val="00B22B27"/>
    <w:rsid w:val="00B22E6C"/>
    <w:rsid w:val="00B2307B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69"/>
    <w:rsid w:val="00B27BFB"/>
    <w:rsid w:val="00B300A2"/>
    <w:rsid w:val="00B300BA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D3"/>
    <w:rsid w:val="00B52EC2"/>
    <w:rsid w:val="00B532CA"/>
    <w:rsid w:val="00B532FE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BDD"/>
    <w:rsid w:val="00B57E48"/>
    <w:rsid w:val="00B60117"/>
    <w:rsid w:val="00B603D7"/>
    <w:rsid w:val="00B603F4"/>
    <w:rsid w:val="00B60BF6"/>
    <w:rsid w:val="00B611AB"/>
    <w:rsid w:val="00B616B1"/>
    <w:rsid w:val="00B61B45"/>
    <w:rsid w:val="00B62575"/>
    <w:rsid w:val="00B62B79"/>
    <w:rsid w:val="00B63B18"/>
    <w:rsid w:val="00B63DBF"/>
    <w:rsid w:val="00B6427C"/>
    <w:rsid w:val="00B644F5"/>
    <w:rsid w:val="00B644FF"/>
    <w:rsid w:val="00B64937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EB"/>
    <w:rsid w:val="00B719F4"/>
    <w:rsid w:val="00B71B1B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307E"/>
    <w:rsid w:val="00B730F6"/>
    <w:rsid w:val="00B7364B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50CD"/>
    <w:rsid w:val="00B953DF"/>
    <w:rsid w:val="00B956B8"/>
    <w:rsid w:val="00B95B42"/>
    <w:rsid w:val="00B96677"/>
    <w:rsid w:val="00B96C1E"/>
    <w:rsid w:val="00B96CD6"/>
    <w:rsid w:val="00B972C8"/>
    <w:rsid w:val="00B97BA1"/>
    <w:rsid w:val="00B97C28"/>
    <w:rsid w:val="00BA0449"/>
    <w:rsid w:val="00BA04A5"/>
    <w:rsid w:val="00BA07BB"/>
    <w:rsid w:val="00BA0ADC"/>
    <w:rsid w:val="00BA0CC8"/>
    <w:rsid w:val="00BA0FA9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CC2"/>
    <w:rsid w:val="00BD309F"/>
    <w:rsid w:val="00BD3441"/>
    <w:rsid w:val="00BD35AF"/>
    <w:rsid w:val="00BD3792"/>
    <w:rsid w:val="00BD40A4"/>
    <w:rsid w:val="00BD412E"/>
    <w:rsid w:val="00BD4901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E"/>
    <w:rsid w:val="00BD72D0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D98"/>
    <w:rsid w:val="00BE255B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636A"/>
    <w:rsid w:val="00BF63F8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11B8"/>
    <w:rsid w:val="00C013F5"/>
    <w:rsid w:val="00C01827"/>
    <w:rsid w:val="00C0191E"/>
    <w:rsid w:val="00C02081"/>
    <w:rsid w:val="00C022D6"/>
    <w:rsid w:val="00C02453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DA1"/>
    <w:rsid w:val="00C04E74"/>
    <w:rsid w:val="00C050EF"/>
    <w:rsid w:val="00C051AD"/>
    <w:rsid w:val="00C05BEB"/>
    <w:rsid w:val="00C05D12"/>
    <w:rsid w:val="00C05D16"/>
    <w:rsid w:val="00C05D1C"/>
    <w:rsid w:val="00C05ECD"/>
    <w:rsid w:val="00C05EEF"/>
    <w:rsid w:val="00C06D24"/>
    <w:rsid w:val="00C07196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475C"/>
    <w:rsid w:val="00C24DE0"/>
    <w:rsid w:val="00C24F34"/>
    <w:rsid w:val="00C25019"/>
    <w:rsid w:val="00C2510D"/>
    <w:rsid w:val="00C25B3E"/>
    <w:rsid w:val="00C25DA4"/>
    <w:rsid w:val="00C26183"/>
    <w:rsid w:val="00C26433"/>
    <w:rsid w:val="00C2650D"/>
    <w:rsid w:val="00C26BF1"/>
    <w:rsid w:val="00C26C61"/>
    <w:rsid w:val="00C26C74"/>
    <w:rsid w:val="00C26EBD"/>
    <w:rsid w:val="00C26EE6"/>
    <w:rsid w:val="00C2720C"/>
    <w:rsid w:val="00C2739D"/>
    <w:rsid w:val="00C27948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A63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8E6"/>
    <w:rsid w:val="00C50D07"/>
    <w:rsid w:val="00C50E38"/>
    <w:rsid w:val="00C50FB8"/>
    <w:rsid w:val="00C512E6"/>
    <w:rsid w:val="00C51428"/>
    <w:rsid w:val="00C51915"/>
    <w:rsid w:val="00C51A44"/>
    <w:rsid w:val="00C51CCB"/>
    <w:rsid w:val="00C524CD"/>
    <w:rsid w:val="00C527C7"/>
    <w:rsid w:val="00C529F0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306"/>
    <w:rsid w:val="00C64388"/>
    <w:rsid w:val="00C644A2"/>
    <w:rsid w:val="00C6458F"/>
    <w:rsid w:val="00C64A07"/>
    <w:rsid w:val="00C64CA3"/>
    <w:rsid w:val="00C64FBF"/>
    <w:rsid w:val="00C651C6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832"/>
    <w:rsid w:val="00C7309D"/>
    <w:rsid w:val="00C73349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8D1"/>
    <w:rsid w:val="00C822D7"/>
    <w:rsid w:val="00C82326"/>
    <w:rsid w:val="00C82569"/>
    <w:rsid w:val="00C828F5"/>
    <w:rsid w:val="00C82BE1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B01"/>
    <w:rsid w:val="00C86CBE"/>
    <w:rsid w:val="00C86E34"/>
    <w:rsid w:val="00C86F7E"/>
    <w:rsid w:val="00C870F8"/>
    <w:rsid w:val="00C87271"/>
    <w:rsid w:val="00C8750F"/>
    <w:rsid w:val="00C8755A"/>
    <w:rsid w:val="00C87CB8"/>
    <w:rsid w:val="00C908D6"/>
    <w:rsid w:val="00C908EF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B21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70B0"/>
    <w:rsid w:val="00CB725F"/>
    <w:rsid w:val="00CB73BF"/>
    <w:rsid w:val="00CB774F"/>
    <w:rsid w:val="00CB7F9E"/>
    <w:rsid w:val="00CC015C"/>
    <w:rsid w:val="00CC03F2"/>
    <w:rsid w:val="00CC04D3"/>
    <w:rsid w:val="00CC0871"/>
    <w:rsid w:val="00CC12B4"/>
    <w:rsid w:val="00CC167A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C69"/>
    <w:rsid w:val="00CF13EA"/>
    <w:rsid w:val="00CF186F"/>
    <w:rsid w:val="00CF1AE8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35"/>
    <w:rsid w:val="00CF4D9D"/>
    <w:rsid w:val="00CF5182"/>
    <w:rsid w:val="00CF54AD"/>
    <w:rsid w:val="00CF551B"/>
    <w:rsid w:val="00CF6231"/>
    <w:rsid w:val="00CF643C"/>
    <w:rsid w:val="00CF6562"/>
    <w:rsid w:val="00CF665C"/>
    <w:rsid w:val="00CF6CA3"/>
    <w:rsid w:val="00CF6EC8"/>
    <w:rsid w:val="00CF74D3"/>
    <w:rsid w:val="00CF79E1"/>
    <w:rsid w:val="00CF7B59"/>
    <w:rsid w:val="00CF7D6F"/>
    <w:rsid w:val="00CF7DC0"/>
    <w:rsid w:val="00D00483"/>
    <w:rsid w:val="00D00EE4"/>
    <w:rsid w:val="00D0116D"/>
    <w:rsid w:val="00D011CC"/>
    <w:rsid w:val="00D01784"/>
    <w:rsid w:val="00D01E47"/>
    <w:rsid w:val="00D02219"/>
    <w:rsid w:val="00D027DF"/>
    <w:rsid w:val="00D028EB"/>
    <w:rsid w:val="00D02B46"/>
    <w:rsid w:val="00D02EB7"/>
    <w:rsid w:val="00D031A1"/>
    <w:rsid w:val="00D03430"/>
    <w:rsid w:val="00D034F0"/>
    <w:rsid w:val="00D03AF5"/>
    <w:rsid w:val="00D03E70"/>
    <w:rsid w:val="00D04097"/>
    <w:rsid w:val="00D04297"/>
    <w:rsid w:val="00D04438"/>
    <w:rsid w:val="00D045C4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99D"/>
    <w:rsid w:val="00D30A9E"/>
    <w:rsid w:val="00D30B2F"/>
    <w:rsid w:val="00D3113C"/>
    <w:rsid w:val="00D31693"/>
    <w:rsid w:val="00D31DD1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653"/>
    <w:rsid w:val="00D42AE1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FD2"/>
    <w:rsid w:val="00D722CD"/>
    <w:rsid w:val="00D72540"/>
    <w:rsid w:val="00D72878"/>
    <w:rsid w:val="00D7340C"/>
    <w:rsid w:val="00D73477"/>
    <w:rsid w:val="00D741D9"/>
    <w:rsid w:val="00D74546"/>
    <w:rsid w:val="00D74774"/>
    <w:rsid w:val="00D74A25"/>
    <w:rsid w:val="00D74A85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F58"/>
    <w:rsid w:val="00D9242C"/>
    <w:rsid w:val="00D93177"/>
    <w:rsid w:val="00D938E9"/>
    <w:rsid w:val="00D94463"/>
    <w:rsid w:val="00D94639"/>
    <w:rsid w:val="00D9545F"/>
    <w:rsid w:val="00D954A2"/>
    <w:rsid w:val="00D95645"/>
    <w:rsid w:val="00D9581C"/>
    <w:rsid w:val="00D95CFA"/>
    <w:rsid w:val="00D95DC4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D60"/>
    <w:rsid w:val="00DB6DD6"/>
    <w:rsid w:val="00DB7042"/>
    <w:rsid w:val="00DB7147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208D"/>
    <w:rsid w:val="00DC2210"/>
    <w:rsid w:val="00DC230D"/>
    <w:rsid w:val="00DC263C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1598"/>
    <w:rsid w:val="00DD15A0"/>
    <w:rsid w:val="00DD15A7"/>
    <w:rsid w:val="00DD15B2"/>
    <w:rsid w:val="00DD1669"/>
    <w:rsid w:val="00DD17D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9A4"/>
    <w:rsid w:val="00DD5B32"/>
    <w:rsid w:val="00DD5F55"/>
    <w:rsid w:val="00DD5F90"/>
    <w:rsid w:val="00DD7A31"/>
    <w:rsid w:val="00DD7CC9"/>
    <w:rsid w:val="00DD7D92"/>
    <w:rsid w:val="00DE00BC"/>
    <w:rsid w:val="00DE09C5"/>
    <w:rsid w:val="00DE0AF7"/>
    <w:rsid w:val="00DE100C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8E8"/>
    <w:rsid w:val="00DE2A8B"/>
    <w:rsid w:val="00DE2BDE"/>
    <w:rsid w:val="00DE31AF"/>
    <w:rsid w:val="00DE3438"/>
    <w:rsid w:val="00DE3906"/>
    <w:rsid w:val="00DE3C99"/>
    <w:rsid w:val="00DE3E68"/>
    <w:rsid w:val="00DE408F"/>
    <w:rsid w:val="00DE478A"/>
    <w:rsid w:val="00DE4903"/>
    <w:rsid w:val="00DE53F8"/>
    <w:rsid w:val="00DE5D78"/>
    <w:rsid w:val="00DE5F0B"/>
    <w:rsid w:val="00DE602B"/>
    <w:rsid w:val="00DE623D"/>
    <w:rsid w:val="00DE66AF"/>
    <w:rsid w:val="00DE6CDC"/>
    <w:rsid w:val="00DE6F7B"/>
    <w:rsid w:val="00DE6FAF"/>
    <w:rsid w:val="00DE74D5"/>
    <w:rsid w:val="00DE76CA"/>
    <w:rsid w:val="00DE783C"/>
    <w:rsid w:val="00DE7A7F"/>
    <w:rsid w:val="00DF0E56"/>
    <w:rsid w:val="00DF111A"/>
    <w:rsid w:val="00DF1311"/>
    <w:rsid w:val="00DF136A"/>
    <w:rsid w:val="00DF194F"/>
    <w:rsid w:val="00DF1D83"/>
    <w:rsid w:val="00DF2076"/>
    <w:rsid w:val="00DF23B7"/>
    <w:rsid w:val="00DF2953"/>
    <w:rsid w:val="00DF2DB4"/>
    <w:rsid w:val="00DF2DBA"/>
    <w:rsid w:val="00DF3051"/>
    <w:rsid w:val="00DF307C"/>
    <w:rsid w:val="00DF3121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40C"/>
    <w:rsid w:val="00E0153D"/>
    <w:rsid w:val="00E01693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B4E"/>
    <w:rsid w:val="00E07C7A"/>
    <w:rsid w:val="00E07E4A"/>
    <w:rsid w:val="00E1021B"/>
    <w:rsid w:val="00E10507"/>
    <w:rsid w:val="00E106FC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F46"/>
    <w:rsid w:val="00E140AC"/>
    <w:rsid w:val="00E140BA"/>
    <w:rsid w:val="00E14BF4"/>
    <w:rsid w:val="00E14DCA"/>
    <w:rsid w:val="00E15285"/>
    <w:rsid w:val="00E155A0"/>
    <w:rsid w:val="00E15DE8"/>
    <w:rsid w:val="00E16151"/>
    <w:rsid w:val="00E1618D"/>
    <w:rsid w:val="00E1623F"/>
    <w:rsid w:val="00E16359"/>
    <w:rsid w:val="00E16617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285"/>
    <w:rsid w:val="00E236FD"/>
    <w:rsid w:val="00E23D8B"/>
    <w:rsid w:val="00E2483B"/>
    <w:rsid w:val="00E2599F"/>
    <w:rsid w:val="00E26230"/>
    <w:rsid w:val="00E265D6"/>
    <w:rsid w:val="00E266D5"/>
    <w:rsid w:val="00E26A1C"/>
    <w:rsid w:val="00E27097"/>
    <w:rsid w:val="00E270B2"/>
    <w:rsid w:val="00E27246"/>
    <w:rsid w:val="00E27446"/>
    <w:rsid w:val="00E27612"/>
    <w:rsid w:val="00E2775E"/>
    <w:rsid w:val="00E27E8F"/>
    <w:rsid w:val="00E30296"/>
    <w:rsid w:val="00E30714"/>
    <w:rsid w:val="00E3112A"/>
    <w:rsid w:val="00E312F0"/>
    <w:rsid w:val="00E31433"/>
    <w:rsid w:val="00E31DEC"/>
    <w:rsid w:val="00E328FD"/>
    <w:rsid w:val="00E32A59"/>
    <w:rsid w:val="00E32EB6"/>
    <w:rsid w:val="00E33026"/>
    <w:rsid w:val="00E335AF"/>
    <w:rsid w:val="00E33EAF"/>
    <w:rsid w:val="00E34006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63"/>
    <w:rsid w:val="00E5336D"/>
    <w:rsid w:val="00E536AC"/>
    <w:rsid w:val="00E53B07"/>
    <w:rsid w:val="00E53C29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247"/>
    <w:rsid w:val="00E60AC8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BB9"/>
    <w:rsid w:val="00E63346"/>
    <w:rsid w:val="00E6353F"/>
    <w:rsid w:val="00E63B32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2A0"/>
    <w:rsid w:val="00E67894"/>
    <w:rsid w:val="00E67C98"/>
    <w:rsid w:val="00E704D3"/>
    <w:rsid w:val="00E70556"/>
    <w:rsid w:val="00E70667"/>
    <w:rsid w:val="00E70787"/>
    <w:rsid w:val="00E70ED9"/>
    <w:rsid w:val="00E71485"/>
    <w:rsid w:val="00E7157E"/>
    <w:rsid w:val="00E715E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72F7"/>
    <w:rsid w:val="00E87338"/>
    <w:rsid w:val="00E8747A"/>
    <w:rsid w:val="00E87700"/>
    <w:rsid w:val="00E878D8"/>
    <w:rsid w:val="00E900CF"/>
    <w:rsid w:val="00E906C9"/>
    <w:rsid w:val="00E90877"/>
    <w:rsid w:val="00E90EFB"/>
    <w:rsid w:val="00E90FD8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DAB"/>
    <w:rsid w:val="00EB3508"/>
    <w:rsid w:val="00EB3850"/>
    <w:rsid w:val="00EB38CD"/>
    <w:rsid w:val="00EB3D02"/>
    <w:rsid w:val="00EB3DCB"/>
    <w:rsid w:val="00EB3DE1"/>
    <w:rsid w:val="00EB43AD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83"/>
    <w:rsid w:val="00EC6C92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BA5"/>
    <w:rsid w:val="00EE24E4"/>
    <w:rsid w:val="00EE2CF9"/>
    <w:rsid w:val="00EE2D24"/>
    <w:rsid w:val="00EE2EB7"/>
    <w:rsid w:val="00EE2F23"/>
    <w:rsid w:val="00EE2F2F"/>
    <w:rsid w:val="00EE2F32"/>
    <w:rsid w:val="00EE3055"/>
    <w:rsid w:val="00EE322E"/>
    <w:rsid w:val="00EE3462"/>
    <w:rsid w:val="00EE35D9"/>
    <w:rsid w:val="00EE39F0"/>
    <w:rsid w:val="00EE419E"/>
    <w:rsid w:val="00EE41A8"/>
    <w:rsid w:val="00EE4233"/>
    <w:rsid w:val="00EE434F"/>
    <w:rsid w:val="00EE47DA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7712"/>
    <w:rsid w:val="00EF7896"/>
    <w:rsid w:val="00EF7B13"/>
    <w:rsid w:val="00EF7EC6"/>
    <w:rsid w:val="00F001B5"/>
    <w:rsid w:val="00F0020F"/>
    <w:rsid w:val="00F00518"/>
    <w:rsid w:val="00F00F7A"/>
    <w:rsid w:val="00F0128E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ED0"/>
    <w:rsid w:val="00F23407"/>
    <w:rsid w:val="00F23995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118F"/>
    <w:rsid w:val="00F311AE"/>
    <w:rsid w:val="00F314E4"/>
    <w:rsid w:val="00F318C5"/>
    <w:rsid w:val="00F31C33"/>
    <w:rsid w:val="00F324FA"/>
    <w:rsid w:val="00F32A1C"/>
    <w:rsid w:val="00F32EEB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20CB"/>
    <w:rsid w:val="00F4223B"/>
    <w:rsid w:val="00F4342F"/>
    <w:rsid w:val="00F435E7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527"/>
    <w:rsid w:val="00F56A23"/>
    <w:rsid w:val="00F56B94"/>
    <w:rsid w:val="00F56D7C"/>
    <w:rsid w:val="00F575AA"/>
    <w:rsid w:val="00F60027"/>
    <w:rsid w:val="00F600A9"/>
    <w:rsid w:val="00F6047A"/>
    <w:rsid w:val="00F604C6"/>
    <w:rsid w:val="00F60869"/>
    <w:rsid w:val="00F617FB"/>
    <w:rsid w:val="00F6181E"/>
    <w:rsid w:val="00F61B91"/>
    <w:rsid w:val="00F62026"/>
    <w:rsid w:val="00F6205D"/>
    <w:rsid w:val="00F62284"/>
    <w:rsid w:val="00F6267E"/>
    <w:rsid w:val="00F63552"/>
    <w:rsid w:val="00F6386A"/>
    <w:rsid w:val="00F643BC"/>
    <w:rsid w:val="00F64952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BFC"/>
    <w:rsid w:val="00F7045D"/>
    <w:rsid w:val="00F70832"/>
    <w:rsid w:val="00F70984"/>
    <w:rsid w:val="00F70FBC"/>
    <w:rsid w:val="00F71067"/>
    <w:rsid w:val="00F71140"/>
    <w:rsid w:val="00F71441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27A"/>
    <w:rsid w:val="00F73572"/>
    <w:rsid w:val="00F73760"/>
    <w:rsid w:val="00F73A99"/>
    <w:rsid w:val="00F73DEA"/>
    <w:rsid w:val="00F73E43"/>
    <w:rsid w:val="00F73ED4"/>
    <w:rsid w:val="00F7421D"/>
    <w:rsid w:val="00F74C94"/>
    <w:rsid w:val="00F74EA8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B4C"/>
    <w:rsid w:val="00F91D2A"/>
    <w:rsid w:val="00F91EF7"/>
    <w:rsid w:val="00F92052"/>
    <w:rsid w:val="00F9252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D59"/>
    <w:rsid w:val="00F96EF9"/>
    <w:rsid w:val="00F9777B"/>
    <w:rsid w:val="00FA002C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4101"/>
    <w:rsid w:val="00FA4148"/>
    <w:rsid w:val="00FA4568"/>
    <w:rsid w:val="00FA4858"/>
    <w:rsid w:val="00FA4B10"/>
    <w:rsid w:val="00FA4E4E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654"/>
    <w:rsid w:val="00FA7D86"/>
    <w:rsid w:val="00FA7E40"/>
    <w:rsid w:val="00FB01F8"/>
    <w:rsid w:val="00FB023C"/>
    <w:rsid w:val="00FB03B5"/>
    <w:rsid w:val="00FB0E60"/>
    <w:rsid w:val="00FB1574"/>
    <w:rsid w:val="00FB1FCD"/>
    <w:rsid w:val="00FB2300"/>
    <w:rsid w:val="00FB236E"/>
    <w:rsid w:val="00FB256C"/>
    <w:rsid w:val="00FB2C97"/>
    <w:rsid w:val="00FB2F3F"/>
    <w:rsid w:val="00FB3225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5892"/>
    <w:rsid w:val="00FC6183"/>
    <w:rsid w:val="00FC6191"/>
    <w:rsid w:val="00FC6498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6F"/>
    <w:rsid w:val="00FE6824"/>
    <w:rsid w:val="00FE7147"/>
    <w:rsid w:val="00FE7709"/>
    <w:rsid w:val="00FE7944"/>
    <w:rsid w:val="00FE7F1E"/>
    <w:rsid w:val="00FF024D"/>
    <w:rsid w:val="00FF0405"/>
    <w:rsid w:val="00FF0953"/>
    <w:rsid w:val="00FF0AAE"/>
    <w:rsid w:val="00FF0C35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C07"/>
    <w:rsid w:val="00FF3D6B"/>
    <w:rsid w:val="00FF3D99"/>
    <w:rsid w:val="00FF4261"/>
    <w:rsid w:val="00FF462E"/>
    <w:rsid w:val="00FF4CB5"/>
    <w:rsid w:val="00FF4DDE"/>
    <w:rsid w:val="00FF4F30"/>
    <w:rsid w:val="00FF5142"/>
    <w:rsid w:val="00FF523A"/>
    <w:rsid w:val="00FF5591"/>
    <w:rsid w:val="00FF571F"/>
    <w:rsid w:val="00FF5A5C"/>
    <w:rsid w:val="00FF5D32"/>
    <w:rsid w:val="00FF69AB"/>
    <w:rsid w:val="00FF69FE"/>
    <w:rsid w:val="00FF6E95"/>
    <w:rsid w:val="00FF7226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E7147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FE7147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nhideWhenUsed/>
    <w:qFormat/>
    <w:rsid w:val="00FE7147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E7147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FE7147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E7147"/>
    <w:pPr>
      <w:keepNext/>
      <w:numPr>
        <w:ilvl w:val="5"/>
        <w:numId w:val="1"/>
      </w:numPr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E7147"/>
    <w:pPr>
      <w:keepNext/>
      <w:numPr>
        <w:ilvl w:val="6"/>
        <w:numId w:val="1"/>
      </w:numPr>
      <w:outlineLvl w:val="6"/>
    </w:pPr>
    <w:rPr>
      <w:rFonts w:ascii="Arial" w:hAnsi="Arial" w:cs="Arial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E7147"/>
    <w:pPr>
      <w:keepNext/>
      <w:numPr>
        <w:ilvl w:val="7"/>
        <w:numId w:val="1"/>
      </w:numPr>
      <w:jc w:val="right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E7147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147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FE7147"/>
    <w:rPr>
      <w:rFonts w:ascii="Times New Roman" w:eastAsiaTheme="majorEastAsia" w:hAnsi="Times New Roman" w:cstheme="majorBidi"/>
      <w:b/>
      <w:bCs/>
      <w:color w:val="4F81BD" w:themeColor="accent1"/>
      <w:sz w:val="24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FE7147"/>
    <w:rPr>
      <w:rFonts w:ascii="Times New Roman" w:eastAsiaTheme="majorEastAsia" w:hAnsi="Times New Roman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E7147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FE7147"/>
    <w:rPr>
      <w:rFonts w:ascii="Times New Roman" w:eastAsiaTheme="majorEastAsia" w:hAnsi="Times New Roman" w:cstheme="majorBidi"/>
      <w:color w:val="243F60" w:themeColor="accent1" w:themeShade="7F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FE714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semiHidden/>
    <w:rsid w:val="00FE7147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FE714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FE714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Strong"/>
    <w:basedOn w:val="a0"/>
    <w:uiPriority w:val="22"/>
    <w:qFormat/>
    <w:rsid w:val="00FE7147"/>
    <w:rPr>
      <w:b/>
      <w:bCs/>
    </w:rPr>
  </w:style>
  <w:style w:type="paragraph" w:styleId="a4">
    <w:name w:val="No Spacing"/>
    <w:link w:val="a5"/>
    <w:uiPriority w:val="1"/>
    <w:qFormat/>
    <w:rsid w:val="00FE714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5">
    <w:name w:val="Без интервала Знак"/>
    <w:basedOn w:val="a0"/>
    <w:link w:val="a4"/>
    <w:uiPriority w:val="1"/>
    <w:rsid w:val="00FE7147"/>
    <w:rPr>
      <w:rFonts w:ascii="Times New Roman" w:hAnsi="Times New Roman"/>
      <w:sz w:val="28"/>
    </w:rPr>
  </w:style>
  <w:style w:type="character" w:styleId="a6">
    <w:name w:val="Hyperlink"/>
    <w:unhideWhenUsed/>
    <w:rsid w:val="00FE7147"/>
    <w:rPr>
      <w:color w:val="0000FF"/>
      <w:u w:val="single"/>
    </w:rPr>
  </w:style>
  <w:style w:type="paragraph" w:styleId="a7">
    <w:name w:val="Normal (Web)"/>
    <w:basedOn w:val="a"/>
    <w:link w:val="a8"/>
    <w:unhideWhenUsed/>
    <w:rsid w:val="00FE7147"/>
    <w:pPr>
      <w:spacing w:before="280" w:after="280"/>
    </w:pPr>
    <w:rPr>
      <w:rFonts w:ascii="Verdana" w:hAnsi="Verdana" w:cs="Verdana"/>
      <w:color w:val="333366"/>
      <w:sz w:val="14"/>
      <w:szCs w:val="14"/>
    </w:rPr>
  </w:style>
  <w:style w:type="paragraph" w:styleId="a9">
    <w:name w:val="footnote text"/>
    <w:basedOn w:val="a"/>
    <w:link w:val="aa"/>
    <w:semiHidden/>
    <w:unhideWhenUsed/>
    <w:rsid w:val="00FE7147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FE714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Верхний колонтитул Знак"/>
    <w:basedOn w:val="a0"/>
    <w:link w:val="ac"/>
    <w:semiHidden/>
    <w:rsid w:val="00FE714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header"/>
    <w:basedOn w:val="a"/>
    <w:link w:val="ab"/>
    <w:semiHidden/>
    <w:unhideWhenUsed/>
    <w:rsid w:val="00FE7147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c"/>
    <w:uiPriority w:val="99"/>
    <w:semiHidden/>
    <w:rsid w:val="00FE714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semiHidden/>
    <w:unhideWhenUsed/>
    <w:rsid w:val="00FE7147"/>
    <w:pPr>
      <w:tabs>
        <w:tab w:val="center" w:pos="4677"/>
        <w:tab w:val="right" w:pos="9355"/>
      </w:tabs>
      <w:spacing w:before="60" w:after="60"/>
      <w:jc w:val="both"/>
    </w:pPr>
    <w:rPr>
      <w:rFonts w:ascii="Arial" w:hAnsi="Arial" w:cs="Arial"/>
    </w:rPr>
  </w:style>
  <w:style w:type="character" w:customStyle="1" w:styleId="ae">
    <w:name w:val="Нижний колонтитул Знак"/>
    <w:basedOn w:val="a0"/>
    <w:link w:val="ad"/>
    <w:semiHidden/>
    <w:rsid w:val="00FE7147"/>
    <w:rPr>
      <w:rFonts w:ascii="Arial" w:eastAsia="Times New Roman" w:hAnsi="Arial" w:cs="Arial"/>
      <w:sz w:val="24"/>
      <w:szCs w:val="24"/>
      <w:lang w:eastAsia="zh-CN"/>
    </w:rPr>
  </w:style>
  <w:style w:type="paragraph" w:styleId="af">
    <w:name w:val="Body Text"/>
    <w:basedOn w:val="a"/>
    <w:link w:val="af0"/>
    <w:unhideWhenUsed/>
    <w:rsid w:val="00FE7147"/>
    <w:pPr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FE714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1">
    <w:name w:val="List"/>
    <w:basedOn w:val="af"/>
    <w:semiHidden/>
    <w:unhideWhenUsed/>
    <w:rsid w:val="00FE7147"/>
    <w:rPr>
      <w:rFonts w:cs="Mangal"/>
    </w:rPr>
  </w:style>
  <w:style w:type="character" w:customStyle="1" w:styleId="af2">
    <w:name w:val="Основной текст с отступом Знак"/>
    <w:basedOn w:val="a0"/>
    <w:link w:val="af3"/>
    <w:semiHidden/>
    <w:rsid w:val="00FE714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Body Text Indent"/>
    <w:basedOn w:val="a"/>
    <w:link w:val="af2"/>
    <w:semiHidden/>
    <w:unhideWhenUsed/>
    <w:rsid w:val="00FE7147"/>
    <w:pPr>
      <w:ind w:left="360"/>
    </w:pPr>
  </w:style>
  <w:style w:type="character" w:customStyle="1" w:styleId="12">
    <w:name w:val="Основной текст с отступом Знак1"/>
    <w:basedOn w:val="a0"/>
    <w:link w:val="af3"/>
    <w:uiPriority w:val="99"/>
    <w:semiHidden/>
    <w:rsid w:val="00FE714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Текст выноски Знак"/>
    <w:basedOn w:val="a0"/>
    <w:link w:val="af5"/>
    <w:semiHidden/>
    <w:rsid w:val="00FE7147"/>
    <w:rPr>
      <w:rFonts w:ascii="Tahoma" w:eastAsia="Times New Roman" w:hAnsi="Tahoma" w:cs="Tahoma"/>
      <w:sz w:val="16"/>
      <w:szCs w:val="16"/>
      <w:lang w:eastAsia="zh-CN"/>
    </w:rPr>
  </w:style>
  <w:style w:type="paragraph" w:styleId="af5">
    <w:name w:val="Balloon Text"/>
    <w:basedOn w:val="a"/>
    <w:link w:val="af4"/>
    <w:semiHidden/>
    <w:unhideWhenUsed/>
    <w:rsid w:val="00FE7147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5"/>
    <w:uiPriority w:val="99"/>
    <w:semiHidden/>
    <w:rsid w:val="00FE7147"/>
    <w:rPr>
      <w:rFonts w:ascii="Tahoma" w:eastAsia="Times New Roman" w:hAnsi="Tahoma" w:cs="Tahoma"/>
      <w:sz w:val="16"/>
      <w:szCs w:val="16"/>
      <w:lang w:eastAsia="zh-CN"/>
    </w:rPr>
  </w:style>
  <w:style w:type="paragraph" w:styleId="af6">
    <w:name w:val="List Paragraph"/>
    <w:basedOn w:val="a"/>
    <w:qFormat/>
    <w:rsid w:val="00FE7147"/>
    <w:pPr>
      <w:ind w:left="720"/>
    </w:pPr>
  </w:style>
  <w:style w:type="paragraph" w:customStyle="1" w:styleId="af7">
    <w:name w:val="Заголовок"/>
    <w:basedOn w:val="a"/>
    <w:next w:val="af"/>
    <w:rsid w:val="00FE7147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31">
    <w:name w:val="Указатель3"/>
    <w:basedOn w:val="a"/>
    <w:rsid w:val="00FE7147"/>
    <w:pPr>
      <w:suppressLineNumbers/>
    </w:pPr>
    <w:rPr>
      <w:rFonts w:cs="Mangal"/>
    </w:rPr>
  </w:style>
  <w:style w:type="paragraph" w:styleId="af8">
    <w:name w:val="Subtitle"/>
    <w:basedOn w:val="a"/>
    <w:next w:val="a"/>
    <w:link w:val="af9"/>
    <w:qFormat/>
    <w:rsid w:val="00FE71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9">
    <w:name w:val="Подзаголовок Знак"/>
    <w:basedOn w:val="a0"/>
    <w:link w:val="af8"/>
    <w:rsid w:val="00FE71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32">
    <w:name w:val="Название объекта3"/>
    <w:basedOn w:val="a"/>
    <w:next w:val="af8"/>
    <w:rsid w:val="00FE7147"/>
    <w:pPr>
      <w:spacing w:line="360" w:lineRule="auto"/>
      <w:ind w:left="-180" w:right="-83"/>
      <w:jc w:val="center"/>
    </w:pPr>
    <w:rPr>
      <w:rFonts w:ascii="Arial" w:hAnsi="Arial" w:cs="Arial"/>
      <w:sz w:val="28"/>
      <w:szCs w:val="28"/>
    </w:rPr>
  </w:style>
  <w:style w:type="paragraph" w:customStyle="1" w:styleId="21">
    <w:name w:val="Указатель2"/>
    <w:basedOn w:val="a"/>
    <w:rsid w:val="00FE7147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FE7147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4">
    <w:name w:val="Указатель1"/>
    <w:basedOn w:val="a"/>
    <w:rsid w:val="00FE7147"/>
    <w:pPr>
      <w:suppressLineNumbers/>
    </w:pPr>
    <w:rPr>
      <w:rFonts w:cs="Mangal"/>
      <w:sz w:val="8"/>
    </w:rPr>
  </w:style>
  <w:style w:type="paragraph" w:customStyle="1" w:styleId="15">
    <w:name w:val="Верхний колонтитул1"/>
    <w:basedOn w:val="a"/>
    <w:rsid w:val="00FE7147"/>
    <w:pPr>
      <w:spacing w:before="280" w:after="280"/>
    </w:pPr>
    <w:rPr>
      <w:rFonts w:ascii="Arial" w:hAnsi="Arial" w:cs="Arial"/>
      <w:b/>
      <w:bCs/>
      <w:color w:val="333333"/>
    </w:rPr>
  </w:style>
  <w:style w:type="paragraph" w:customStyle="1" w:styleId="16">
    <w:name w:val="Название объекта1"/>
    <w:basedOn w:val="a"/>
    <w:next w:val="a"/>
    <w:rsid w:val="00FE7147"/>
    <w:pPr>
      <w:spacing w:before="240"/>
      <w:jc w:val="right"/>
    </w:pPr>
    <w:rPr>
      <w:rFonts w:ascii="Arial" w:hAnsi="Arial" w:cs="Arial"/>
      <w:bCs/>
      <w:sz w:val="20"/>
      <w:szCs w:val="20"/>
    </w:rPr>
  </w:style>
  <w:style w:type="paragraph" w:customStyle="1" w:styleId="SubCaption">
    <w:name w:val="SubCaption"/>
    <w:basedOn w:val="16"/>
    <w:rsid w:val="00FE7147"/>
    <w:pPr>
      <w:spacing w:before="60" w:after="120"/>
      <w:jc w:val="center"/>
    </w:pPr>
    <w:rPr>
      <w:b/>
    </w:rPr>
  </w:style>
  <w:style w:type="paragraph" w:customStyle="1" w:styleId="210">
    <w:name w:val="Основной текст 21"/>
    <w:basedOn w:val="a"/>
    <w:rsid w:val="00FE7147"/>
    <w:pPr>
      <w:spacing w:before="120"/>
      <w:jc w:val="center"/>
    </w:pPr>
    <w:rPr>
      <w:rFonts w:ascii="Arial" w:hAnsi="Arial" w:cs="Arial"/>
      <w:sz w:val="20"/>
    </w:rPr>
  </w:style>
  <w:style w:type="paragraph" w:customStyle="1" w:styleId="310">
    <w:name w:val="Основной текст 31"/>
    <w:basedOn w:val="a"/>
    <w:rsid w:val="00FE7147"/>
    <w:rPr>
      <w:rFonts w:ascii="Arial" w:hAnsi="Arial" w:cs="Arial"/>
      <w:b/>
      <w:bCs/>
      <w:sz w:val="20"/>
    </w:rPr>
  </w:style>
  <w:style w:type="paragraph" w:customStyle="1" w:styleId="LO-Normal">
    <w:name w:val="LO-Normal"/>
    <w:rsid w:val="00FE714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a">
    <w:name w:val="Показатель"/>
    <w:rsid w:val="00FE7147"/>
    <w:pPr>
      <w:suppressAutoHyphens/>
      <w:spacing w:after="0" w:line="240" w:lineRule="auto"/>
    </w:pPr>
    <w:rPr>
      <w:rFonts w:ascii="Arial Narrow" w:eastAsia="Times New Roman" w:hAnsi="Arial Narrow" w:cs="Arial Narrow"/>
      <w:sz w:val="18"/>
      <w:szCs w:val="24"/>
      <w:lang w:eastAsia="zh-CN"/>
    </w:rPr>
  </w:style>
  <w:style w:type="paragraph" w:customStyle="1" w:styleId="211">
    <w:name w:val="Основной текст с отступом 21"/>
    <w:basedOn w:val="a"/>
    <w:rsid w:val="00FE7147"/>
    <w:pPr>
      <w:ind w:left="360"/>
    </w:pPr>
    <w:rPr>
      <w:rFonts w:ascii="Arial" w:hAnsi="Arial" w:cs="Arial"/>
      <w:b/>
      <w:bCs/>
    </w:rPr>
  </w:style>
  <w:style w:type="paragraph" w:customStyle="1" w:styleId="320">
    <w:name w:val="Основной текст с отступом 32"/>
    <w:basedOn w:val="a"/>
    <w:rsid w:val="00FE7147"/>
    <w:pPr>
      <w:spacing w:line="360" w:lineRule="auto"/>
      <w:ind w:left="720"/>
    </w:pPr>
    <w:rPr>
      <w:rFonts w:ascii="Arial" w:hAnsi="Arial" w:cs="Arial"/>
    </w:rPr>
  </w:style>
  <w:style w:type="paragraph" w:customStyle="1" w:styleId="17">
    <w:name w:val="Цитата1"/>
    <w:basedOn w:val="a"/>
    <w:rsid w:val="00FE7147"/>
    <w:pPr>
      <w:ind w:left="-108" w:right="-108"/>
      <w:jc w:val="center"/>
    </w:pPr>
    <w:rPr>
      <w:rFonts w:ascii="Arial" w:hAnsi="Arial" w:cs="Arial"/>
      <w:bCs/>
      <w:sz w:val="20"/>
    </w:rPr>
  </w:style>
  <w:style w:type="paragraph" w:customStyle="1" w:styleId="18">
    <w:name w:val="Схема документа1"/>
    <w:basedOn w:val="a"/>
    <w:rsid w:val="00FE7147"/>
    <w:pPr>
      <w:shd w:val="clear" w:color="auto" w:fill="000080"/>
    </w:pPr>
    <w:rPr>
      <w:rFonts w:ascii="Arial" w:hAnsi="Arial" w:cs="Tahoma"/>
      <w:szCs w:val="20"/>
    </w:rPr>
  </w:style>
  <w:style w:type="paragraph" w:customStyle="1" w:styleId="19">
    <w:name w:val="Текст1"/>
    <w:basedOn w:val="a"/>
    <w:rsid w:val="00FE7147"/>
    <w:rPr>
      <w:rFonts w:ascii="Courier New" w:hAnsi="Courier New" w:cs="Courier New"/>
      <w:sz w:val="20"/>
      <w:szCs w:val="20"/>
    </w:rPr>
  </w:style>
  <w:style w:type="paragraph" w:customStyle="1" w:styleId="23">
    <w:name w:val="Обычный2"/>
    <w:rsid w:val="00FE714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b">
    <w:name w:val="Боковик"/>
    <w:basedOn w:val="1"/>
    <w:rsid w:val="00FE7147"/>
    <w:pPr>
      <w:keepNext w:val="0"/>
      <w:keepLines w:val="0"/>
      <w:widowControl w:val="0"/>
      <w:spacing w:before="40" w:after="40"/>
    </w:pPr>
    <w:rPr>
      <w:rFonts w:eastAsia="Times New Roman" w:cs="Times New Roman"/>
      <w:b w:val="0"/>
      <w:color w:val="auto"/>
      <w:kern w:val="2"/>
      <w:sz w:val="20"/>
      <w:szCs w:val="20"/>
    </w:rPr>
  </w:style>
  <w:style w:type="paragraph" w:customStyle="1" w:styleId="afc">
    <w:name w:val="Цифры"/>
    <w:basedOn w:val="a"/>
    <w:rsid w:val="00FE7147"/>
    <w:pPr>
      <w:spacing w:before="40" w:after="40" w:line="180" w:lineRule="exact"/>
      <w:jc w:val="right"/>
    </w:pPr>
    <w:rPr>
      <w:rFonts w:ascii="HeliosCond" w:hAnsi="HeliosCond" w:cs="HeliosCond"/>
      <w:bCs/>
      <w:sz w:val="14"/>
    </w:rPr>
  </w:style>
  <w:style w:type="paragraph" w:customStyle="1" w:styleId="afd">
    <w:name w:val="Головка таблицы"/>
    <w:basedOn w:val="a"/>
    <w:rsid w:val="00FE7147"/>
    <w:pPr>
      <w:spacing w:before="60" w:after="60" w:line="150" w:lineRule="exact"/>
      <w:jc w:val="center"/>
    </w:pPr>
    <w:rPr>
      <w:rFonts w:ascii="OfficinaSansCTT" w:hAnsi="OfficinaSansCTT" w:cs="Arial"/>
      <w:sz w:val="14"/>
      <w:szCs w:val="13"/>
    </w:rPr>
  </w:style>
  <w:style w:type="paragraph" w:customStyle="1" w:styleId="WW-">
    <w:name w:val="WW-Сноска"/>
    <w:basedOn w:val="a"/>
    <w:rsid w:val="00FE7147"/>
    <w:pPr>
      <w:spacing w:line="160" w:lineRule="exact"/>
      <w:jc w:val="both"/>
    </w:pPr>
    <w:rPr>
      <w:rFonts w:ascii="OfficinaSansCTT" w:hAnsi="OfficinaSansCTT" w:cs="OfficinaSansCTT"/>
      <w:sz w:val="15"/>
    </w:rPr>
  </w:style>
  <w:style w:type="paragraph" w:customStyle="1" w:styleId="tableinnov4middle">
    <w:name w:val="table_innov_4_middle"/>
    <w:basedOn w:val="a"/>
    <w:rsid w:val="00FE7147"/>
    <w:pPr>
      <w:tabs>
        <w:tab w:val="left" w:leader="dot" w:pos="7480"/>
        <w:tab w:val="left" w:leader="dot" w:pos="8505"/>
        <w:tab w:val="left" w:leader="dot" w:pos="9214"/>
        <w:tab w:val="left" w:leader="dot" w:pos="9900"/>
        <w:tab w:val="left" w:leader="dot" w:pos="10467"/>
      </w:tabs>
      <w:spacing w:before="120" w:after="120" w:line="288" w:lineRule="auto"/>
      <w:ind w:left="709" w:right="-258" w:hanging="284"/>
    </w:pPr>
    <w:rPr>
      <w:rFonts w:ascii="Arial" w:eastAsia="MS Mincho" w:hAnsi="Arial" w:cs="Arial"/>
      <w:sz w:val="20"/>
      <w:szCs w:val="20"/>
    </w:rPr>
  </w:style>
  <w:style w:type="paragraph" w:customStyle="1" w:styleId="afe">
    <w:name w:val="Содержимое таблицы"/>
    <w:basedOn w:val="a"/>
    <w:rsid w:val="00FE7147"/>
    <w:pPr>
      <w:widowControl w:val="0"/>
      <w:suppressLineNumbers/>
    </w:pPr>
    <w:rPr>
      <w:rFonts w:eastAsia="Andale Sans UI"/>
      <w:kern w:val="2"/>
    </w:rPr>
  </w:style>
  <w:style w:type="paragraph" w:customStyle="1" w:styleId="ConsPlusNormal">
    <w:name w:val="ConsPlusNormal"/>
    <w:link w:val="ConsPlusNormal0"/>
    <w:rsid w:val="00FE71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FE71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nformat">
    <w:name w:val="ConsNonformat"/>
    <w:rsid w:val="00FE714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zh-CN"/>
    </w:rPr>
  </w:style>
  <w:style w:type="paragraph" w:customStyle="1" w:styleId="1a">
    <w:name w:val="Название1"/>
    <w:basedOn w:val="a"/>
    <w:rsid w:val="00FE7147"/>
    <w:pPr>
      <w:jc w:val="center"/>
    </w:pPr>
    <w:rPr>
      <w:sz w:val="28"/>
      <w:szCs w:val="20"/>
    </w:rPr>
  </w:style>
  <w:style w:type="paragraph" w:customStyle="1" w:styleId="p">
    <w:name w:val="p"/>
    <w:basedOn w:val="a"/>
    <w:rsid w:val="00FE7147"/>
    <w:pPr>
      <w:spacing w:before="280" w:after="280"/>
    </w:pPr>
  </w:style>
  <w:style w:type="paragraph" w:customStyle="1" w:styleId="ConsPlusCell">
    <w:name w:val="ConsPlusCell"/>
    <w:rsid w:val="00FE7147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ff">
    <w:name w:val="Знак Знак Знак"/>
    <w:basedOn w:val="a"/>
    <w:rsid w:val="00FE714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b">
    <w:name w:val="Абзац списка1"/>
    <w:basedOn w:val="a"/>
    <w:rsid w:val="00FE714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1">
    <w:name w:val="Style1"/>
    <w:basedOn w:val="a"/>
    <w:rsid w:val="00FE7147"/>
    <w:pPr>
      <w:widowControl w:val="0"/>
      <w:autoSpaceDE w:val="0"/>
      <w:spacing w:line="240" w:lineRule="exact"/>
      <w:jc w:val="both"/>
    </w:pPr>
  </w:style>
  <w:style w:type="paragraph" w:customStyle="1" w:styleId="ConsPlusNonformat">
    <w:name w:val="ConsPlusNonformat"/>
    <w:rsid w:val="00FE714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0">
    <w:name w:val="Знак Знак Знак Знак Знак Знак Знак Знак Знак Знак Знак Знак"/>
    <w:basedOn w:val="a"/>
    <w:rsid w:val="00FE7147"/>
    <w:pPr>
      <w:spacing w:before="280" w:after="280"/>
    </w:pPr>
    <w:rPr>
      <w:rFonts w:ascii="Tahoma" w:hAnsi="Tahoma" w:cs="Tahoma"/>
      <w:lang w:val="en-US"/>
    </w:rPr>
  </w:style>
  <w:style w:type="paragraph" w:customStyle="1" w:styleId="aff1">
    <w:name w:val="Заголовок таблицы"/>
    <w:basedOn w:val="afe"/>
    <w:rsid w:val="00FE7147"/>
    <w:pPr>
      <w:jc w:val="center"/>
    </w:pPr>
    <w:rPr>
      <w:b/>
      <w:bCs/>
    </w:rPr>
  </w:style>
  <w:style w:type="paragraph" w:customStyle="1" w:styleId="311">
    <w:name w:val="Основной текст с отступом 31"/>
    <w:basedOn w:val="a"/>
    <w:rsid w:val="00FE7147"/>
    <w:pPr>
      <w:spacing w:after="120"/>
      <w:ind w:left="283"/>
    </w:pPr>
    <w:rPr>
      <w:sz w:val="16"/>
      <w:szCs w:val="16"/>
    </w:rPr>
  </w:style>
  <w:style w:type="paragraph" w:customStyle="1" w:styleId="24">
    <w:name w:val="Текст2"/>
    <w:basedOn w:val="a"/>
    <w:rsid w:val="00FE7147"/>
    <w:rPr>
      <w:rFonts w:ascii="Courier New" w:hAnsi="Courier New" w:cs="Courier New"/>
      <w:sz w:val="20"/>
      <w:szCs w:val="20"/>
    </w:rPr>
  </w:style>
  <w:style w:type="character" w:customStyle="1" w:styleId="WW8Num1z0">
    <w:name w:val="WW8Num1z0"/>
    <w:rsid w:val="00FE7147"/>
  </w:style>
  <w:style w:type="character" w:customStyle="1" w:styleId="WW8Num1z1">
    <w:name w:val="WW8Num1z1"/>
    <w:rsid w:val="00FE7147"/>
  </w:style>
  <w:style w:type="character" w:customStyle="1" w:styleId="WW8Num1z2">
    <w:name w:val="WW8Num1z2"/>
    <w:rsid w:val="00FE7147"/>
  </w:style>
  <w:style w:type="character" w:customStyle="1" w:styleId="WW8Num1z3">
    <w:name w:val="WW8Num1z3"/>
    <w:rsid w:val="00FE7147"/>
  </w:style>
  <w:style w:type="character" w:customStyle="1" w:styleId="WW8Num1z4">
    <w:name w:val="WW8Num1z4"/>
    <w:rsid w:val="00FE7147"/>
  </w:style>
  <w:style w:type="character" w:customStyle="1" w:styleId="WW8Num1z5">
    <w:name w:val="WW8Num1z5"/>
    <w:rsid w:val="00FE7147"/>
  </w:style>
  <w:style w:type="character" w:customStyle="1" w:styleId="WW8Num1z6">
    <w:name w:val="WW8Num1z6"/>
    <w:rsid w:val="00FE7147"/>
  </w:style>
  <w:style w:type="character" w:customStyle="1" w:styleId="WW8Num1z7">
    <w:name w:val="WW8Num1z7"/>
    <w:rsid w:val="00FE7147"/>
  </w:style>
  <w:style w:type="character" w:customStyle="1" w:styleId="WW8Num1z8">
    <w:name w:val="WW8Num1z8"/>
    <w:rsid w:val="00FE7147"/>
  </w:style>
  <w:style w:type="character" w:customStyle="1" w:styleId="WW8Num2z0">
    <w:name w:val="WW8Num2z0"/>
    <w:rsid w:val="00FE7147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WW8Num2z1">
    <w:name w:val="WW8Num2z1"/>
    <w:rsid w:val="00FE7147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rsid w:val="00FE7147"/>
    <w:rPr>
      <w:rFonts w:ascii="Wingdings" w:hAnsi="Wingdings" w:cs="Wingdings" w:hint="default"/>
      <w:sz w:val="20"/>
    </w:rPr>
  </w:style>
  <w:style w:type="character" w:customStyle="1" w:styleId="WW8Num2z3">
    <w:name w:val="WW8Num2z3"/>
    <w:rsid w:val="00FE7147"/>
  </w:style>
  <w:style w:type="character" w:customStyle="1" w:styleId="WW8Num2z4">
    <w:name w:val="WW8Num2z4"/>
    <w:rsid w:val="00FE7147"/>
  </w:style>
  <w:style w:type="character" w:customStyle="1" w:styleId="WW8Num2z5">
    <w:name w:val="WW8Num2z5"/>
    <w:rsid w:val="00FE7147"/>
  </w:style>
  <w:style w:type="character" w:customStyle="1" w:styleId="WW8Num2z6">
    <w:name w:val="WW8Num2z6"/>
    <w:rsid w:val="00FE7147"/>
  </w:style>
  <w:style w:type="character" w:customStyle="1" w:styleId="WW8Num2z7">
    <w:name w:val="WW8Num2z7"/>
    <w:rsid w:val="00FE7147"/>
  </w:style>
  <w:style w:type="character" w:customStyle="1" w:styleId="WW8Num2z8">
    <w:name w:val="WW8Num2z8"/>
    <w:rsid w:val="00FE7147"/>
  </w:style>
  <w:style w:type="character" w:customStyle="1" w:styleId="33">
    <w:name w:val="Основной шрифт абзаца3"/>
    <w:rsid w:val="00FE7147"/>
  </w:style>
  <w:style w:type="character" w:customStyle="1" w:styleId="25">
    <w:name w:val="Основной шрифт абзаца2"/>
    <w:rsid w:val="00FE7147"/>
  </w:style>
  <w:style w:type="character" w:customStyle="1" w:styleId="WW8Num3z0">
    <w:name w:val="WW8Num3z0"/>
    <w:rsid w:val="00FE7147"/>
    <w:rPr>
      <w:lang w:val="ru-RU"/>
    </w:rPr>
  </w:style>
  <w:style w:type="character" w:customStyle="1" w:styleId="WW8Num3z1">
    <w:name w:val="WW8Num3z1"/>
    <w:rsid w:val="00FE7147"/>
  </w:style>
  <w:style w:type="character" w:customStyle="1" w:styleId="WW8Num3z2">
    <w:name w:val="WW8Num3z2"/>
    <w:rsid w:val="00FE7147"/>
  </w:style>
  <w:style w:type="character" w:customStyle="1" w:styleId="WW8Num3z3">
    <w:name w:val="WW8Num3z3"/>
    <w:rsid w:val="00FE7147"/>
  </w:style>
  <w:style w:type="character" w:customStyle="1" w:styleId="WW8Num3z4">
    <w:name w:val="WW8Num3z4"/>
    <w:rsid w:val="00FE7147"/>
  </w:style>
  <w:style w:type="character" w:customStyle="1" w:styleId="WW8Num3z5">
    <w:name w:val="WW8Num3z5"/>
    <w:rsid w:val="00FE7147"/>
  </w:style>
  <w:style w:type="character" w:customStyle="1" w:styleId="WW8Num3z6">
    <w:name w:val="WW8Num3z6"/>
    <w:rsid w:val="00FE7147"/>
  </w:style>
  <w:style w:type="character" w:customStyle="1" w:styleId="WW8Num3z7">
    <w:name w:val="WW8Num3z7"/>
    <w:rsid w:val="00FE7147"/>
  </w:style>
  <w:style w:type="character" w:customStyle="1" w:styleId="WW8Num3z8">
    <w:name w:val="WW8Num3z8"/>
    <w:rsid w:val="00FE7147"/>
  </w:style>
  <w:style w:type="character" w:customStyle="1" w:styleId="WW8NumSt1z0">
    <w:name w:val="WW8NumSt1z0"/>
    <w:rsid w:val="00FE7147"/>
    <w:rPr>
      <w:rFonts w:ascii="Symbol" w:hAnsi="Symbol" w:cs="Symbol" w:hint="default"/>
    </w:rPr>
  </w:style>
  <w:style w:type="character" w:customStyle="1" w:styleId="1c">
    <w:name w:val="Основной шрифт абзаца1"/>
    <w:rsid w:val="00FE7147"/>
  </w:style>
  <w:style w:type="character" w:customStyle="1" w:styleId="aff2">
    <w:name w:val="Знак"/>
    <w:rsid w:val="00FE7147"/>
    <w:rPr>
      <w:rFonts w:ascii="Arial" w:eastAsia="Times New Roman" w:hAnsi="Arial" w:cs="Arial" w:hint="default"/>
      <w:b/>
      <w:bCs/>
      <w:sz w:val="40"/>
      <w:szCs w:val="24"/>
    </w:rPr>
  </w:style>
  <w:style w:type="character" w:customStyle="1" w:styleId="WW-0">
    <w:name w:val="WW- Знак"/>
    <w:rsid w:val="00FE7147"/>
    <w:rPr>
      <w:rFonts w:ascii="Arial" w:eastAsia="Times New Roman" w:hAnsi="Arial" w:cs="Arial" w:hint="default"/>
      <w:b/>
      <w:bCs/>
      <w:i/>
      <w:iCs/>
      <w:sz w:val="28"/>
      <w:szCs w:val="28"/>
    </w:rPr>
  </w:style>
  <w:style w:type="character" w:customStyle="1" w:styleId="WW-1">
    <w:name w:val="WW- Знак1"/>
    <w:rsid w:val="00FE7147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WW-12">
    <w:name w:val="WW- Знак12"/>
    <w:rsid w:val="00FE7147"/>
    <w:rPr>
      <w:rFonts w:ascii="Arial" w:eastAsia="Times New Roman" w:hAnsi="Arial" w:cs="Arial" w:hint="default"/>
      <w:b/>
      <w:bCs/>
      <w:sz w:val="20"/>
      <w:szCs w:val="24"/>
    </w:rPr>
  </w:style>
  <w:style w:type="character" w:customStyle="1" w:styleId="WW-123">
    <w:name w:val="WW- Знак123"/>
    <w:rsid w:val="00FE7147"/>
    <w:rPr>
      <w:rFonts w:ascii="Arial" w:eastAsia="Times New Roman" w:hAnsi="Arial" w:cs="Arial" w:hint="default"/>
      <w:b/>
      <w:bCs/>
      <w:sz w:val="20"/>
      <w:szCs w:val="24"/>
      <w:lang w:val="en-US"/>
    </w:rPr>
  </w:style>
  <w:style w:type="character" w:customStyle="1" w:styleId="WW-1234">
    <w:name w:val="WW- Знак1234"/>
    <w:rsid w:val="00FE7147"/>
    <w:rPr>
      <w:rFonts w:ascii="Times New Roman" w:eastAsia="Times New Roman" w:hAnsi="Times New Roman" w:cs="Times New Roman" w:hint="default"/>
      <w:sz w:val="24"/>
      <w:szCs w:val="20"/>
    </w:rPr>
  </w:style>
  <w:style w:type="character" w:customStyle="1" w:styleId="WW-12345">
    <w:name w:val="WW- Знак12345"/>
    <w:rsid w:val="00FE7147"/>
    <w:rPr>
      <w:rFonts w:ascii="Arial" w:eastAsia="Times New Roman" w:hAnsi="Arial" w:cs="Arial" w:hint="default"/>
      <w:sz w:val="28"/>
      <w:szCs w:val="24"/>
    </w:rPr>
  </w:style>
  <w:style w:type="character" w:customStyle="1" w:styleId="WW-123456">
    <w:name w:val="WW- Знак123456"/>
    <w:rsid w:val="00FE7147"/>
    <w:rPr>
      <w:rFonts w:ascii="Times New Roman" w:eastAsia="Times New Roman" w:hAnsi="Times New Roman" w:cs="Times New Roman" w:hint="default"/>
      <w:i/>
      <w:iCs/>
      <w:sz w:val="24"/>
      <w:szCs w:val="24"/>
    </w:rPr>
  </w:style>
  <w:style w:type="character" w:customStyle="1" w:styleId="WW-1234567">
    <w:name w:val="WW- Знак1234567"/>
    <w:rsid w:val="00FE7147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-12345678">
    <w:name w:val="WW- Знак12345678"/>
    <w:rsid w:val="00FE7147"/>
    <w:rPr>
      <w:rFonts w:ascii="Times New Roman" w:eastAsia="Times New Roman" w:hAnsi="Times New Roman" w:cs="Times New Roman" w:hint="default"/>
      <w:sz w:val="24"/>
      <w:szCs w:val="20"/>
    </w:rPr>
  </w:style>
  <w:style w:type="character" w:customStyle="1" w:styleId="WW-123456789">
    <w:name w:val="WW- Знак123456789"/>
    <w:rsid w:val="00FE7147"/>
    <w:rPr>
      <w:rFonts w:ascii="Arial" w:eastAsia="Times New Roman" w:hAnsi="Arial" w:cs="Arial" w:hint="default"/>
      <w:sz w:val="24"/>
      <w:szCs w:val="24"/>
    </w:rPr>
  </w:style>
  <w:style w:type="character" w:customStyle="1" w:styleId="WW-12345678910">
    <w:name w:val="WW- Знак12345678910"/>
    <w:rsid w:val="00FE7147"/>
    <w:rPr>
      <w:rFonts w:ascii="Arial" w:eastAsia="Times New Roman" w:hAnsi="Arial" w:cs="Arial" w:hint="default"/>
      <w:sz w:val="20"/>
      <w:szCs w:val="24"/>
    </w:rPr>
  </w:style>
  <w:style w:type="character" w:customStyle="1" w:styleId="WW-1234567891011">
    <w:name w:val="WW- Знак1234567891011"/>
    <w:rsid w:val="00FE7147"/>
    <w:rPr>
      <w:rFonts w:ascii="Arial" w:eastAsia="Times New Roman" w:hAnsi="Arial" w:cs="Arial" w:hint="default"/>
      <w:b/>
      <w:bCs/>
      <w:sz w:val="20"/>
      <w:szCs w:val="24"/>
    </w:rPr>
  </w:style>
  <w:style w:type="character" w:customStyle="1" w:styleId="WW-123456789101112">
    <w:name w:val="WW- Знак123456789101112"/>
    <w:rsid w:val="00FE7147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singlespace">
    <w:name w:val="single space"/>
    <w:rsid w:val="00FE7147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ff3">
    <w:name w:val="Символ сноски"/>
    <w:rsid w:val="00FE7147"/>
    <w:rPr>
      <w:vertAlign w:val="superscript"/>
    </w:rPr>
  </w:style>
  <w:style w:type="character" w:customStyle="1" w:styleId="WW-12345678910111213">
    <w:name w:val="WW- Знак12345678910111213"/>
    <w:rsid w:val="00FE7147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-1234567891011121314">
    <w:name w:val="WW- Знак1234567891011121314"/>
    <w:rsid w:val="00FE7147"/>
    <w:rPr>
      <w:rFonts w:ascii="Arial" w:eastAsia="Times New Roman" w:hAnsi="Arial" w:cs="Arial" w:hint="default"/>
      <w:b/>
      <w:bCs/>
      <w:sz w:val="24"/>
      <w:szCs w:val="24"/>
    </w:rPr>
  </w:style>
  <w:style w:type="character" w:customStyle="1" w:styleId="WW-123456789101112131415">
    <w:name w:val="WW- Знак123456789101112131415"/>
    <w:rsid w:val="00FE7147"/>
    <w:rPr>
      <w:rFonts w:ascii="Arial" w:eastAsia="Times New Roman" w:hAnsi="Arial" w:cs="Times New Roman" w:hint="default"/>
      <w:sz w:val="24"/>
      <w:szCs w:val="24"/>
    </w:rPr>
  </w:style>
  <w:style w:type="character" w:customStyle="1" w:styleId="WW-12345678910111213141516">
    <w:name w:val="WW- Знак12345678910111213141516"/>
    <w:rsid w:val="00FE7147"/>
    <w:rPr>
      <w:rFonts w:ascii="Arial" w:eastAsia="Times New Roman" w:hAnsi="Arial" w:cs="Arial" w:hint="default"/>
      <w:sz w:val="28"/>
      <w:szCs w:val="28"/>
    </w:rPr>
  </w:style>
  <w:style w:type="character" w:customStyle="1" w:styleId="WW-1234567891011121314151617">
    <w:name w:val="WW- Знак1234567891011121314151617"/>
    <w:rsid w:val="00FE7147"/>
    <w:rPr>
      <w:rFonts w:ascii="Tahoma" w:eastAsia="Times New Roman" w:hAnsi="Tahoma" w:cs="Tahoma" w:hint="default"/>
      <w:sz w:val="16"/>
      <w:szCs w:val="16"/>
    </w:rPr>
  </w:style>
  <w:style w:type="character" w:customStyle="1" w:styleId="WW-123456789101112131415161718">
    <w:name w:val="WW- Знак123456789101112131415161718"/>
    <w:rsid w:val="00FE7147"/>
    <w:rPr>
      <w:rFonts w:ascii="Arial" w:eastAsia="Times New Roman" w:hAnsi="Arial" w:cs="Tahoma" w:hint="default"/>
      <w:sz w:val="24"/>
      <w:szCs w:val="20"/>
      <w:shd w:val="clear" w:color="auto" w:fill="000080"/>
    </w:rPr>
  </w:style>
  <w:style w:type="character" w:customStyle="1" w:styleId="WW-12345678910111213141516171819">
    <w:name w:val="WW- Знак12345678910111213141516171819"/>
    <w:rsid w:val="00FE7147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f4">
    <w:name w:val="Боковик Знак"/>
    <w:rsid w:val="00FE7147"/>
    <w:rPr>
      <w:rFonts w:ascii="Times New Roman" w:eastAsia="Times New Roman" w:hAnsi="Times New Roman" w:cs="Arial" w:hint="default"/>
      <w:bCs/>
      <w:kern w:val="2"/>
      <w:sz w:val="20"/>
      <w:szCs w:val="20"/>
    </w:rPr>
  </w:style>
  <w:style w:type="character" w:customStyle="1" w:styleId="aff5">
    <w:name w:val="Цветовое выделение"/>
    <w:rsid w:val="00FE7147"/>
    <w:rPr>
      <w:b/>
      <w:bCs/>
      <w:color w:val="000080"/>
    </w:rPr>
  </w:style>
  <w:style w:type="character" w:customStyle="1" w:styleId="aff6">
    <w:name w:val="Гипертекстовая ссылка"/>
    <w:rsid w:val="00FE7147"/>
    <w:rPr>
      <w:b/>
      <w:bCs/>
      <w:color w:val="008000"/>
    </w:rPr>
  </w:style>
  <w:style w:type="character" w:customStyle="1" w:styleId="tableinnov4middle0">
    <w:name w:val="table_innov_4_middle Знак"/>
    <w:rsid w:val="00FE7147"/>
    <w:rPr>
      <w:rFonts w:ascii="Arial" w:eastAsia="MS Mincho" w:hAnsi="Arial" w:cs="Arial" w:hint="default"/>
      <w:sz w:val="20"/>
      <w:szCs w:val="20"/>
    </w:rPr>
  </w:style>
  <w:style w:type="character" w:customStyle="1" w:styleId="FontStyle12">
    <w:name w:val="Font Style12"/>
    <w:rsid w:val="00FE7147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FE7147"/>
    <w:rPr>
      <w:rFonts w:ascii="Times New Roman" w:hAnsi="Times New Roman" w:cs="Times New Roman" w:hint="default"/>
      <w:sz w:val="28"/>
      <w:szCs w:val="28"/>
    </w:rPr>
  </w:style>
  <w:style w:type="character" w:customStyle="1" w:styleId="FontStyle26">
    <w:name w:val="Font Style26"/>
    <w:rsid w:val="00FE7147"/>
    <w:rPr>
      <w:rFonts w:ascii="Times New Roman" w:hAnsi="Times New Roman" w:cs="Times New Roman" w:hint="default"/>
      <w:sz w:val="18"/>
      <w:szCs w:val="18"/>
    </w:rPr>
  </w:style>
  <w:style w:type="character" w:customStyle="1" w:styleId="highlight">
    <w:name w:val="highlight"/>
    <w:rsid w:val="00FE7147"/>
  </w:style>
  <w:style w:type="character" w:customStyle="1" w:styleId="aff7">
    <w:name w:val="Символ нумерации"/>
    <w:rsid w:val="00FE7147"/>
  </w:style>
  <w:style w:type="paragraph" w:styleId="aff8">
    <w:name w:val="Plain Text"/>
    <w:basedOn w:val="a"/>
    <w:link w:val="aff9"/>
    <w:rsid w:val="00FE7147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basedOn w:val="a0"/>
    <w:link w:val="aff8"/>
    <w:rsid w:val="00FE71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(веб) Знак"/>
    <w:link w:val="a7"/>
    <w:locked/>
    <w:rsid w:val="00FE7147"/>
    <w:rPr>
      <w:rFonts w:ascii="Verdana" w:eastAsia="Times New Roman" w:hAnsi="Verdana" w:cs="Verdana"/>
      <w:color w:val="333366"/>
      <w:sz w:val="14"/>
      <w:szCs w:val="14"/>
      <w:lang w:eastAsia="zh-CN"/>
    </w:rPr>
  </w:style>
  <w:style w:type="character" w:styleId="affa">
    <w:name w:val="footnote reference"/>
    <w:uiPriority w:val="99"/>
    <w:unhideWhenUsed/>
    <w:rsid w:val="00FE7147"/>
    <w:rPr>
      <w:vertAlign w:val="superscript"/>
    </w:rPr>
  </w:style>
  <w:style w:type="paragraph" w:customStyle="1" w:styleId="1d">
    <w:name w:val="Текст сноски1"/>
    <w:basedOn w:val="a"/>
    <w:next w:val="a9"/>
    <w:link w:val="1e"/>
    <w:uiPriority w:val="99"/>
    <w:semiHidden/>
    <w:unhideWhenUsed/>
    <w:rsid w:val="00FE7147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1e">
    <w:name w:val="Текст сноски Знак1"/>
    <w:link w:val="1d"/>
    <w:uiPriority w:val="99"/>
    <w:semiHidden/>
    <w:rsid w:val="00FE714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E714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rsid w:val="00FE7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mes12">
    <w:name w:val="Times12"/>
    <w:basedOn w:val="a"/>
    <w:rsid w:val="00FE7147"/>
    <w:pPr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lang w:eastAsia="ru-RU"/>
    </w:rPr>
  </w:style>
  <w:style w:type="table" w:styleId="affb">
    <w:name w:val="Table Grid"/>
    <w:basedOn w:val="a1"/>
    <w:uiPriority w:val="59"/>
    <w:rsid w:val="00F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WINDOWS\TEMP\Rar$DIa0.901\&#1054;&#1073;&#1088;&#1072;&#1079;&#1077;&#1094;%20&#1088;&#1077;&#1075;&#1083;&#1072;&#1084;&#1077;&#1085;&#1090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moskal.omskporta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9522</Words>
  <Characters>54277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2021-01-15T07:26:00Z</cp:lastPrinted>
  <dcterms:created xsi:type="dcterms:W3CDTF">2021-01-13T04:20:00Z</dcterms:created>
  <dcterms:modified xsi:type="dcterms:W3CDTF">2021-01-15T07:29:00Z</dcterms:modified>
</cp:coreProperties>
</file>